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13" w:rsidRDefault="00D06A13" w:rsidP="009E5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8A202A" w:rsidRDefault="009E540F" w:rsidP="009E5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НАРЕДБА</w:t>
      </w:r>
    </w:p>
    <w:p w:rsidR="009E540F" w:rsidRDefault="009E540F" w:rsidP="009E5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РЕДА И УСЛОВИЯТА ЗАОТГЛЕЖДАНЕ НА СЕЛСКОСТОПАНСКИ ЖИВОТНИ </w:t>
      </w:r>
      <w:r w:rsidR="008F6B4E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ТЕРИТОРИЯТАНА ОБЩИНА ТУТРАКАН</w:t>
      </w:r>
    </w:p>
    <w:p w:rsidR="00464D86" w:rsidRDefault="00464D86" w:rsidP="009E5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C4F6D" w:rsidRPr="00AA19D2" w:rsidRDefault="00464D86" w:rsidP="005C4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Приета с Решение №228 по Протокол №19 от 17.12.2020г.</w:t>
      </w:r>
      <w:r w:rsidR="007633F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; </w:t>
      </w:r>
      <w:r w:rsidR="007633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Доп. и изм. с Решение №334 по Протокол №27 от 24.06.2021г.</w:t>
      </w:r>
      <w:r w:rsidR="00AA19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AA19D2" w:rsidRPr="00AA19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A19D2" w:rsidRPr="001A5C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Доп. и изм. с Решение №314 по Протокол №32 от 28.05.2025г.</w:t>
      </w:r>
      <w:r w:rsidR="005C4F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5C4F6D" w:rsidRPr="005C4F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C4F6D" w:rsidRPr="00D6680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Доп. и изм. с Решение №351 по Протокол №33 от 26.06.2025г.</w:t>
      </w:r>
    </w:p>
    <w:p w:rsidR="00464D86" w:rsidRPr="00AA19D2" w:rsidRDefault="00464D86" w:rsidP="009E5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8A202A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8A202A" w:rsidRDefault="009E540F" w:rsidP="00E4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</w:p>
    <w:p w:rsidR="009E540F" w:rsidRDefault="009E540F" w:rsidP="00E4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EC0B4E" w:rsidRPr="008A202A" w:rsidRDefault="00EC0B4E" w:rsidP="00E4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 тази наредба се уреждат редът и условията за отглеждане на селскостопански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 в строителните граници на населените места на територията на община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870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взаимоотношенията между общинската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Областна дирекция по безопасност на храните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Силистра</w:t>
      </w:r>
      <w:r w:rsidR="00B870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0B40">
        <w:rPr>
          <w:rFonts w:ascii="Times New Roman" w:eastAsia="Times New Roman" w:hAnsi="Times New Roman" w:cs="Times New Roman"/>
          <w:sz w:val="24"/>
          <w:szCs w:val="24"/>
          <w:lang w:eastAsia="bg-BG"/>
        </w:rPr>
        <w:t>(ОДБХ)</w:t>
      </w:r>
      <w:r w:rsidR="00B870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собствениците на селскостопански животни.</w:t>
      </w:r>
    </w:p>
    <w:p w:rsidR="00B870C7" w:rsidRDefault="009E540F" w:rsidP="006221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Разпоредбите на тази наредба са задължителни за всички лица на територията на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общината, свързани с дейностите по ал. 1.</w:t>
      </w:r>
    </w:p>
    <w:p w:rsidR="009E540F" w:rsidRDefault="009E540F" w:rsidP="006221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Чл.2.</w:t>
      </w:r>
      <w:r w:rsid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1)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смисъла на тази наредба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„отглеждане за лични нужди” е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селскостопанс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ки животни в обем съгласно чл. 4а 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44 от 20.04.2006г. за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медицинските изисквания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животновъдните обекти.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В личните стопанства на физически лица се отглеждат за лични нужди до: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1. два броя едри преживни животни (ЕПЖ) и приплодите им до 12-месечна възраст;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2. десет броя дребни преживни (ДПЖ) с приплодите им до 9-месечна възраст;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3. три броя прасета за угояване, различни от свине майки и </w:t>
      </w:r>
      <w:proofErr w:type="spellStart"/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некастрирани</w:t>
      </w:r>
      <w:proofErr w:type="spellEnd"/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нерези;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4. два броя еднокопитни и приплодите им до 12-месечна възраст;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5. десет възрастни зайци с приплодите им, но не повече от сто броя общо;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6. петдесет възрастни птици независимо от вида;</w:t>
      </w:r>
    </w:p>
    <w:p w:rsidR="00EA3479" w:rsidRPr="00EA3479" w:rsidRDefault="00EA3479" w:rsidP="00F42940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EA347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7. сто бройлера или подрастващи птици независимо от вида.</w:t>
      </w:r>
    </w:p>
    <w:p w:rsidR="00EA3479" w:rsidRPr="009E540F" w:rsidRDefault="00EA3479" w:rsidP="006221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смисъла на тази наредба „отглеждането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селскостопански животни със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стопанска цел”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отглеждането на селскостопански животни </w:t>
      </w:r>
      <w:r w:rsidR="003D6C51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обем,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надвишаващ обема по чл.4а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44 от 20.04.2006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г. за ветеринарномедицинските изисквания към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животновъдните обекти.</w:t>
      </w:r>
    </w:p>
    <w:p w:rsidR="009E540F" w:rsidRPr="009E540F" w:rsidRDefault="009E540F" w:rsidP="00EA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пчелни семейства се извършва в съответствие с разпоредбите на</w:t>
      </w:r>
    </w:p>
    <w:p w:rsidR="00EA3479" w:rsidRPr="00812951" w:rsidRDefault="009E540F" w:rsidP="00EA3479">
      <w:pPr>
        <w:spacing w:line="240" w:lineRule="auto"/>
        <w:jc w:val="both"/>
        <w:rPr>
          <w:color w:val="FF0000"/>
          <w:sz w:val="28"/>
          <w:szCs w:val="28"/>
          <w:shd w:val="clear" w:color="auto" w:fill="FEFEFE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пчеларството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97A5B" w:rsidRPr="00253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</w:t>
      </w:r>
      <w:r w:rsidR="00697A5B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44 от 20.04.2006г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ветеринарномедицинските изисквания към животновъдните обекти  </w:t>
      </w:r>
      <w:r w:rsidR="00697A5B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697A5B" w:rsidRPr="00164479">
        <w:t xml:space="preserve"> </w:t>
      </w:r>
      <w:r w:rsidR="00697A5B" w:rsidRPr="00164479">
        <w:rPr>
          <w:rFonts w:ascii="Times New Roman" w:hAnsi="Times New Roman" w:cs="Times New Roman"/>
          <w:sz w:val="24"/>
          <w:szCs w:val="24"/>
        </w:rPr>
        <w:t xml:space="preserve">Наредба № 10 от 01.04.2015г. </w:t>
      </w:r>
      <w:r w:rsidR="00EA3479" w:rsidRPr="00812951">
        <w:rPr>
          <w:rFonts w:ascii="Times New Roman" w:hAnsi="Times New Roman" w:cs="Times New Roman"/>
          <w:color w:val="FF0000"/>
          <w:sz w:val="24"/>
          <w:szCs w:val="24"/>
        </w:rPr>
        <w:t>за условията за регистрация и реда за идентификация на пчелни семейства издадена от   МЗХ.</w:t>
      </w:r>
    </w:p>
    <w:p w:rsidR="009E540F" w:rsidRPr="00EA3479" w:rsidRDefault="009E540F" w:rsidP="00EA3479">
      <w:pPr>
        <w:spacing w:line="240" w:lineRule="auto"/>
        <w:jc w:val="both"/>
        <w:rPr>
          <w:sz w:val="28"/>
          <w:szCs w:val="28"/>
          <w:highlight w:val="white"/>
          <w:shd w:val="clear" w:color="auto" w:fill="FEFEFE"/>
        </w:rPr>
      </w:pPr>
      <w:r w:rsidRPr="006221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Чл.5.</w:t>
      </w:r>
      <w:r w:rsidR="0062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останали животни, за които се изисква специално разрешение от РИОСВ</w:t>
      </w:r>
      <w:r w:rsidR="00EA3479">
        <w:rPr>
          <w:sz w:val="28"/>
          <w:szCs w:val="28"/>
          <w:shd w:val="clear" w:color="auto" w:fill="FEFEFE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(охлюви, земноводни, влечуги,</w:t>
      </w:r>
      <w:r w:rsidR="00B870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калифорнийски 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червей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97A5B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аквакултури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др.), след получаване на съответното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разрешително.</w:t>
      </w:r>
    </w:p>
    <w:p w:rsidR="00EC0B4E" w:rsidRPr="009E540F" w:rsidRDefault="00EC0B4E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540F" w:rsidRPr="008A202A" w:rsidRDefault="009E540F" w:rsidP="00E4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II</w:t>
      </w:r>
    </w:p>
    <w:p w:rsidR="009E540F" w:rsidRPr="008A202A" w:rsidRDefault="009E540F" w:rsidP="00E4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ИДЕНТИФИКАЦИЯ НА СЕЛСКОСТОПАНСКИ ЖИВОТНИ. ТРАНСПОРТИРАНЕ НА</w:t>
      </w:r>
      <w:r w:rsidR="004229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СЕЛСКОСТОПАНСКИ ЖИВОТНИ.</w:t>
      </w:r>
    </w:p>
    <w:p w:rsidR="0021300D" w:rsidRDefault="0021300D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33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Чл.6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 Животните (ЕПЖ, ДПЖ, Свине и еднокопитни)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подлежат 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идентификация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51 от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вете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>ринарномедицинската дейност (ЗВ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Д):</w:t>
      </w:r>
    </w:p>
    <w:p w:rsidR="009E540F" w:rsidRPr="00164479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(2) Собствениците на животни по ал.1 от наредбата са длъжни да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ги идентифицират чрез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поставяне 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Индивидуален идентификатор одобрен от БАБХ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и/или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ветеринарномедицински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паспорт, издаден от Областна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по безопасност на храните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7A5B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Силистра или развъдни асоциации.</w:t>
      </w:r>
    </w:p>
    <w:p w:rsidR="009E540F" w:rsidRPr="009E540F" w:rsidRDefault="009E540F" w:rsidP="00E533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Забранява се транспортирането на селскостопански животни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извършва 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 на община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ез ветеринарномедицинско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свидетелство, а за едрите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преживни и еднокопитни животни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ветеринарномедицински</w:t>
      </w:r>
      <w:r w:rsidR="002130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паспорт.</w:t>
      </w:r>
    </w:p>
    <w:p w:rsidR="009E540F" w:rsidRPr="009E540F" w:rsidRDefault="009E540F" w:rsidP="00E533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(4) Животните се транспортират при условия, гарантиращи здравето, физиологичните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поведенческите им нужди в специализирани,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лицензирани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транспортни средства, а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олни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 или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животни, които са били в контакт с болни животни, само с писмено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разпореждане на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ветеринарен лекар.</w:t>
      </w:r>
    </w:p>
    <w:p w:rsidR="00E53308" w:rsidRDefault="00E53308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C0B4E" w:rsidRDefault="00EC0B4E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C0B4E" w:rsidRDefault="00EC0B4E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C0B4E" w:rsidRDefault="00EC0B4E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C0B4E" w:rsidRPr="00164479" w:rsidRDefault="00EC0B4E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8A202A" w:rsidRDefault="009E540F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ІІІ</w:t>
      </w:r>
    </w:p>
    <w:p w:rsidR="009E540F" w:rsidRPr="008A202A" w:rsidRDefault="009E540F" w:rsidP="00D2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ОТГЛЕЖДАНЕ НА СЕЛСКОСТОПАНСКИ ЖИВОТНИ ЗА ЛИЧНИ НУЖДИ</w:t>
      </w:r>
    </w:p>
    <w:p w:rsidR="00D2782D" w:rsidRDefault="00D2782D" w:rsidP="00D27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782D" w:rsidRDefault="009E540F" w:rsidP="00D27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33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533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селскостопански животни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лични нужди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допустимо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поземлени имоти с жилищно предназначение, намиращи се в строителните граници на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 на територията на община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</w:t>
      </w:r>
      <w:r w:rsid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обем определен в Наредба 44</w:t>
      </w:r>
      <w:r w:rsidR="00697A5B" w:rsidRP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7A5B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20.04.2006г. за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7A5B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7A5B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медицинските изисквания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животновъдните обекти и регистрирани по реда на чл. 137 от ЗВД</w:t>
      </w:r>
      <w:r w:rsid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3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отглеждат селскостопански животни, са длъжни:</w:t>
      </w:r>
    </w:p>
    <w:p w:rsidR="00AF3F1A" w:rsidRDefault="00AF3F1A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3F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9E540F" w:rsidRP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proofErr w:type="gramStart"/>
      <w:r w:rsidRPr="00AF3F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9E540F" w:rsidRP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gramEnd"/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осигуряват условията, грижите и вниманието, съобразени с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естествените им нужди,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вида и породата им, а именно: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F3F1A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пространство за настаняване и оборудване, отговарящи на физиологичните 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поведенческите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особености на животните;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619E4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подходящ микроклимат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помещенията да са с подходяща температура, влажност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движение на въздуха, проветряване и осветление;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F3F1A" w:rsidRDefault="009E540F" w:rsidP="00AF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необходимите количества подходяща храна, вода, които да ги поддържат в добро</w:t>
      </w:r>
      <w:r w:rsid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здравословно състояние;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E540F" w:rsidRPr="009E540F" w:rsidRDefault="009E540F" w:rsidP="00AF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г)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свободен достъп до местата за хранене и поене;</w:t>
      </w:r>
    </w:p>
    <w:p w:rsidR="009E540F" w:rsidRPr="009E540F" w:rsidRDefault="009E540F" w:rsidP="00AF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необходимото пространство и свобода на движение;</w:t>
      </w:r>
    </w:p>
    <w:p w:rsidR="009E540F" w:rsidRPr="009E540F" w:rsidRDefault="009E540F" w:rsidP="00AF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е)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подходящи съдове за хранене и поене, поставени по начин, който не позволява</w:t>
      </w:r>
      <w:r w:rsid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замърсяването им и намалява до минимум агресивната конкуренция между животните;</w:t>
      </w:r>
    </w:p>
    <w:p w:rsidR="009E540F" w:rsidRPr="009E540F" w:rsidRDefault="00AF3F1A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9E540F" w:rsidRPr="00AF3F1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ги обезпаразитяват, ваксинират и да им осигуряват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редовно профилактично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ветеринарномедицинско обслужване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незабавно лечение при заболяване или нараняване;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3.Да се грижат за здравето на животните, да ги предпазват от болка и страдание;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4.Да осигуряват наблюдение върху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здравословното им състояние.</w:t>
      </w:r>
    </w:p>
    <w:p w:rsidR="009E540F" w:rsidRPr="009E540F" w:rsidRDefault="009E540F" w:rsidP="00AF3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5.Да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предприемат всички мерки за предотвратяване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неконтролирано напускане на</w:t>
      </w:r>
      <w:r w:rsidR="00AF3F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границите на имота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животните.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3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F3F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Придвижването на селскостопанските живот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на територията на селата на о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19E4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</w:t>
      </w:r>
      <w:r w:rsidR="00697A5B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извеждането им на паша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извършва по маршрути, определени със заповед от кмет на кметство или кметския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наместник.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3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Чл.10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F3F1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Собствениците, които отглеждат селскостопански животни за лични нужди са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длъжни да осигурят необходимите условия за безопасността на движението и недопускане на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замърсяване при придвижване на животните по улици и пътища на територията на общината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(когато липсва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друга възможност за придвижване).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Собствениците </w:t>
      </w:r>
      <w:r w:rsidR="004022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животни носят </w:t>
      </w:r>
      <w:proofErr w:type="spellStart"/>
      <w:r w:rsidR="004022F0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административнонаказателна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отговорност при причинени щети в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имоти на други физически и юридически лица. Щетите се установяват по реда на Закона за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селскостопанското имущество, З</w:t>
      </w:r>
      <w:r w:rsidR="00D44D87">
        <w:rPr>
          <w:rFonts w:ascii="Times New Roman" w:eastAsia="Times New Roman" w:hAnsi="Times New Roman" w:cs="Times New Roman"/>
          <w:sz w:val="24"/>
          <w:szCs w:val="24"/>
          <w:lang w:eastAsia="bg-BG"/>
        </w:rPr>
        <w:t>АНН и други нормативни актове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6D0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0B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Чл.11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селскостопански животни за лични нужди се извършва в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ограден двор, в сгради и постройки, отговарящи на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r w:rsidR="00461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изисквания: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Помещенията за отглеждане на селскостопански животни и птици се разполагат в имота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разстояние,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отговарящо на изискванията на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акона за устройство на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з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отстояние от съседни имоти и жилищни/нежилищни сгради.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Местоположението и вида на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стопанските сгради за отглеждане на животни и птици за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нужди в урегулирани поземлени имоти се определят и съгласуват от специализираните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служби на община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ЗУТ.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Заустването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отпадни води от животновъдни постройки в канализационната мрежа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става само с разрешение на “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Водоснабдяване и канализация” ООД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Тутракан,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изразено в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писмена форма. В населените места, където няма изградена канализация,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заустването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отпад</w:t>
      </w:r>
      <w:r w:rsidR="00697A5B">
        <w:rPr>
          <w:rFonts w:ascii="Times New Roman" w:eastAsia="Times New Roman" w:hAnsi="Times New Roman" w:cs="Times New Roman"/>
          <w:sz w:val="24"/>
          <w:szCs w:val="24"/>
          <w:lang w:eastAsia="bg-BG"/>
        </w:rPr>
        <w:t>ните води се извършва в септична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яма или друго пречиствателно съоръжение, изградено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същия имот при спазване на нормативните изисквания.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на селскостопански животни осигуряват в своя двор съоръжения за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временно депониране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(съхранение)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животинските отпадъци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(тор), отговарящи на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r w:rsidR="006D6E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изисквания: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1.Течен оборски тор-стопанството трябва да разполага с добре построено съоръжение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резервоар за течен оборски тор. Съхранението на течния оборски тор да се извършва в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ависимост от броя на животните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период от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715D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месеца. Да не се изграждат съоръжения за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съхранение на течен оборски тор в близост до водни обекти. Препоръчва се разстоянието до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тях да е най-малко 20 м.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2.Твърд оборски тор: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а) при пасищно отглеждане на животни капацитетът на изградените съоръжения да е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достатъчен за съхраняване на генерирания в стопанството оборски тор, най-малко за 4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месеца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б) при оборно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 на животни, капацитетът на изградените съоръжения да е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достатъчен за съхраняване на генерирания в стопанството оборски тор, най-малко за 6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месеца.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3.Торовата маса се използва по начин, непозв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оляващ замърсяване на почвата и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околната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среда, или се депонира от собственика на животното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(животните)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собствен имот,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отстоящ</w:t>
      </w:r>
      <w:proofErr w:type="spellEnd"/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най-малко на 300 метра от строителните граници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населеното място, както и в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имоти с неземеделско предназначение, разположени извън строителните граници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населеното място</w:t>
      </w:r>
      <w:r w:rsidR="003715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спазване на Наредба №2 от 2007 за опазване на водите от замърсяване с нитрати от земеделски източници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(4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се задължават да поддържат помещенията и прилежащите към тях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дворове и терени чисти, в добро хигиенно състояние и периодично да извършват дезинфекция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дезинсекция на същите.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(5)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 натрупването на оборски тор в постройките за отглеждане на животни 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прилежащата към тях свободна дворна площ 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разходка, като торовата маса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 в съоръженията по ал.3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същите периодично се почистват.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(6)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Временно съхранение на торова маса в чужд или съсобствен поземлен имот се</w:t>
      </w:r>
      <w:r w:rsidR="006D0BD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опуска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само при наличие на писмено съгласие от собственика на имота с нотариална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заверка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подписа, договор за наем или друг документ, удостоверяващ ползването на имота.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(7)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съответното населено място определя със заповед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местата за депониране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тора, когато това се прави извън личния двор на стопаните на селскостопанските животни.</w:t>
      </w:r>
    </w:p>
    <w:p w:rsidR="009E540F" w:rsidRPr="00164479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0B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D0BD0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6E3A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Отглеждането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животни в съсобствени парцели се извършва с</w:t>
      </w:r>
      <w:r w:rsidR="005B6E3A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писменото съгласие на всички съсобственици</w:t>
      </w:r>
      <w:r w:rsidR="002425DD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нотариална заверка на подписите.</w:t>
      </w:r>
    </w:p>
    <w:p w:rsidR="00D2782D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0B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:</w:t>
      </w:r>
    </w:p>
    <w:p w:rsidR="009E540F" w:rsidRPr="009E540F" w:rsidRDefault="009E540F" w:rsidP="00D278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придвижването на селскостопанските животни на територията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не са идентифицирани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които не са изпълнени мерките, предвидени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програмата за профилактика, надзор, контрол и ликвидиране на болести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животните 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зоонози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6D0B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Движението на еднокопитни животни, използвани за животинска тяга на пътни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превозни средства по улиците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 и пътна мрежа без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здравен ветеринарно-медицински паспорт и предпазна престилка.</w:t>
      </w:r>
    </w:p>
    <w:p w:rsidR="009E540F" w:rsidRPr="009E540F" w:rsidRDefault="009E540F" w:rsidP="00D278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Влизането, преминаването и паша на животни в земи с посеви, трайни или цветни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насаждения, освен в случаите на собственост или учредено вещно право върху земята.</w:t>
      </w:r>
    </w:p>
    <w:p w:rsidR="009E540F" w:rsidRPr="009E540F" w:rsidRDefault="009E540F" w:rsidP="00D278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Влизането, преминаването и паша на животни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пасища, мери и ливади, при липса</w:t>
      </w:r>
      <w:r w:rsidR="00D278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правни основания за това</w:t>
      </w:r>
      <w:r w:rsidR="004651F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D278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Отглеждането, преминаването, престоя и пашата на селскостопански животни</w:t>
      </w:r>
    </w:p>
    <w:p w:rsidR="009E540F" w:rsidRPr="009E540F" w:rsidRDefault="00D2782D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птици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обществени озеленени площи на жилищните територии, в това число всички паркове,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градини, улично озеленяване, извън</w:t>
      </w:r>
      <w:r w:rsidR="00465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селищно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озеленяване и паркове, гробищни паркове,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обекти, в междублоковите пространства, в дворовете на заведения за болнична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помощ, училища, детски градини и детски ясли и заведения за социални грижи, сметища 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торища, санитарно-охранителни зони на водоизточници и водоснабдителни съоръжения;</w:t>
      </w:r>
    </w:p>
    <w:p w:rsidR="009E540F" w:rsidRPr="009E540F" w:rsidRDefault="009E540F" w:rsidP="00A11F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Придвижването на селскостопански животни по улиците на населените места, освен</w:t>
      </w:r>
      <w:r w:rsidR="00A11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няма друга възможност.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7.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Изхвърлянето на торова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маса в съдовете за събиране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 и върху</w:t>
      </w:r>
      <w:r w:rsidR="00A11F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площи общинска или държавна собственост в границите на населените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места,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замърсяване на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обществени места и пътища с оборски тор, торова течност и животински </w:t>
      </w:r>
      <w:r w:rsidR="006D0BD0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екскременти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8. Клането на животни и обработката на животински продукти на обществени места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(по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тротоарите, улиците, площадите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др.)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9.Оставянето на животни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надзор, както и свободното им придвижване (без</w:t>
      </w:r>
      <w:r w:rsidR="006D0B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придружител).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3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Чл.14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53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Животновъдните обекти, в които се отглеждат животни с цел добив на суровини и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храни за лична консумация, се определят като лично стопанство и собствениците им нямат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да предлагат</w:t>
      </w:r>
      <w:r w:rsidR="002425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пазара произведените в обекта суровини и храни.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22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Чл.15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022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Животинските трупове, продукти и отпадъци от животински произход се събират,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транспортират, съхраняват, обработват, преработват или обезвреждат в съответствие с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нормативните изисквания, по начин, който гарантира пълна безопасност за здравето на хората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животните и опазване на околната среда.</w:t>
      </w:r>
    </w:p>
    <w:p w:rsidR="00EC0B4E" w:rsidRDefault="00EC0B4E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8A202A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ІV</w:t>
      </w:r>
    </w:p>
    <w:p w:rsidR="009E540F" w:rsidRPr="008A202A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ОТГЛЕЖДАНЕ НА СЕЛСКОСТОПАНСКИ ЖИВОТНИ</w:t>
      </w:r>
    </w:p>
    <w:p w:rsidR="009E540F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СЪС СТОПАНСКА ЦЕЛ</w:t>
      </w:r>
    </w:p>
    <w:p w:rsidR="00EC0B4E" w:rsidRPr="008A202A" w:rsidRDefault="00EC0B4E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22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Чл.16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022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селскостопански животни със стопанска цел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 разрешено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</w:t>
      </w:r>
      <w:r w:rsidR="004022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 на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се извършва в сгради,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предназначени за отглеждане на съответния вид животни.</w:t>
      </w:r>
    </w:p>
    <w:p w:rsidR="009E540F" w:rsidRPr="009E540F" w:rsidRDefault="008E7038" w:rsidP="008E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(1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)Отглеждането на селскостопански животни със стопанска цел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16F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извършва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обекти, регистрирани в БАБХ,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16F8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реда на чл. 137 от ЗВ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70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Чл.17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 на селскостопански животни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стопанска цел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допустимо само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 строителните граници на населените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места. По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изключение е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допустимо промишлено отглеждане на селскостопански животни в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сгради, въведени в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експлоатация със съответното предназначение по реда на Закона за устройство на територията.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 на селскостопански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стопанска цел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допустимо и в сгради, представляващи търпими строежи по смисъла на Закона за устройство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територията. За установяването на режим на търпимост следва да се докаже по предвидения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Закона за устройство на територията ред, че сградата се е ползвала със съответното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конкретно предназначение преди 31.03.2001г.</w:t>
      </w:r>
    </w:p>
    <w:p w:rsidR="009E540F" w:rsidRPr="009E540F" w:rsidRDefault="009E540F" w:rsidP="008E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Извършването на строителни работи във връзка с привеждане на животновъдните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 в съответствие с нормативните изисквания за извършване на конкретната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животновъдна дейност се разрешава по реда на Закона за устройство на територията.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70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Чл.18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отглеждане на селскостопански животни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стопанска цел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на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животновъдни обекти упражняват дейността си съобразно разпоредбите на Закона за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ветеринарномедицинската дейност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(ЗВД)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подзакон</w:t>
      </w:r>
      <w:r w:rsidR="0031000B">
        <w:rPr>
          <w:rFonts w:ascii="Times New Roman" w:eastAsia="Times New Roman" w:hAnsi="Times New Roman" w:cs="Times New Roman"/>
          <w:sz w:val="24"/>
          <w:szCs w:val="24"/>
          <w:lang w:eastAsia="bg-BG"/>
        </w:rPr>
        <w:t>овите нормативни актове по приложението му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70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Чл.19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E7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отглеждане на селскостопански животни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стопанска цел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на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животновъдни обекти са длъжни да организират и извършват депонирането на животинските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отпадъци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разпоред</w:t>
      </w:r>
      <w:r w:rsidR="00C853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бите на чл.11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настоящата наредба,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спазват принципите на добри земеделски практики.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14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Чл.20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814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на животновъдни обекти за отглеждане на селскостопански</w:t>
      </w:r>
    </w:p>
    <w:p w:rsidR="009E540F" w:rsidRPr="009E540F" w:rsidRDefault="00917B25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ивотни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стопанска цел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длъжни да спазват разпоредбите на чл.8, чл. 9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чл. 15</w:t>
      </w:r>
    </w:p>
    <w:p w:rsidR="009E540F" w:rsidRPr="009E540F" w:rsidRDefault="00917B25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6A60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наредба.</w:t>
      </w:r>
    </w:p>
    <w:p w:rsidR="009E540F" w:rsidRPr="00164479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44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Чл.21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814C0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16F87" w:rsidRPr="001644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A16F87" w:rsidRPr="001644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1)_</w:t>
      </w:r>
      <w:proofErr w:type="gramEnd"/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Животновъдните обекти, в които се отглеждат животни с цел добив на суровини и</w:t>
      </w:r>
      <w:r w:rsidR="006A6013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храни, които се предлагат на пазара, се определят като ферми и се регистрират по реда на</w:t>
      </w:r>
      <w:r w:rsidR="006A6013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</w:t>
      </w:r>
      <w:r w:rsidR="006A6013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ветеринарномедицинската дейност.</w:t>
      </w:r>
    </w:p>
    <w:p w:rsidR="00A16F87" w:rsidRPr="00164479" w:rsidRDefault="00A16F87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44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1644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5D08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Собствениците или ползвателите на животновъдни обекти подават з</w:t>
      </w:r>
      <w:r w:rsidR="00086264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явление за регистрация по образец до ОДБХ – Силистра</w:t>
      </w:r>
      <w:r w:rsidR="008C0186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реда на чл. 137 от ЗВД</w:t>
      </w:r>
      <w:r w:rsidR="00086264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86264" w:rsidRPr="00164479" w:rsidRDefault="00A16F87" w:rsidP="000862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447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(3)</w:t>
      </w:r>
      <w:r w:rsidR="00086264"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Собствениците или ползвателите на животновъдни обекти с изключение на животновъдни обекти лични стопанства, подават заявление за издаване на становище до Община Тутракан, към което прилагат</w:t>
      </w:r>
      <w:r w:rsidR="00086264" w:rsidRPr="00164479">
        <w:rPr>
          <w:rFonts w:ascii="Times New Roman" w:hAnsi="Times New Roman" w:cs="Times New Roman"/>
          <w:sz w:val="24"/>
          <w:szCs w:val="24"/>
        </w:rPr>
        <w:t xml:space="preserve"> копие от документ за собственост или право на ползване на обекта</w:t>
      </w:r>
      <w:r w:rsidR="00086264" w:rsidRPr="00164479">
        <w:t>.</w:t>
      </w:r>
    </w:p>
    <w:p w:rsidR="00086264" w:rsidRDefault="00086264" w:rsidP="000862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16F87" w:rsidRPr="00A16F87" w:rsidRDefault="00A16F87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A6013" w:rsidRPr="008A202A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</w:t>
      </w:r>
      <w:r w:rsidR="006A601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</w:t>
      </w:r>
    </w:p>
    <w:p w:rsidR="009E540F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ПРАВА И ЗАДЪЛЖЕНИЯ</w:t>
      </w:r>
      <w:r w:rsidR="006A601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КМЕТОВЕТЕ</w:t>
      </w:r>
      <w:r w:rsidR="006A601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6A601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КМЕТСКИТЕ</w:t>
      </w:r>
      <w:r w:rsidR="006A601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НАМЕСТНИЦИ</w:t>
      </w:r>
    </w:p>
    <w:p w:rsidR="00EC0B4E" w:rsidRPr="008A202A" w:rsidRDefault="00EC0B4E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14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Чл.22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.Кметовете и кметските наместници</w:t>
      </w:r>
      <w:r w:rsidR="00455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1. съдействат за изпълнението на мерките за профилактика, ограничаване и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ликвидиране на болестите по животните;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районират пасищата и водопоите в зависимост от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епизоотичната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обстановка, а при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необходимост-забраняват използването им;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предприемат мерки за недопускане на животни в депата за отпадъци;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4. организират събирането на умрелите безстопанствени животни съгласно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изискванията на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Регламент (ЕО)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1069/2009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Европейския парламент и на Съвета от 21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октомври 2009 г. за установяване на зд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равни правила относно странични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животински продукти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производни продукти, непредназначени за консумация от човека, 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отмяна на Регламент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(ЕО)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1774/2002 (Регламент за страничните животински продукти) (ОВ, L 300/1 от 14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ноември 2009 г.), наричан по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нататък "Регламент (ЕО)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1069/2009";</w:t>
      </w:r>
    </w:p>
    <w:p w:rsidR="004B080D" w:rsidRPr="00A92703" w:rsidRDefault="00772769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предприема действия за </w:t>
      </w:r>
      <w:r w:rsidR="00DB61B0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събиране и унищожаване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странични животински продукти извън обекти </w:t>
      </w:r>
      <w:r w:rsidR="00CE1CD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описани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917B2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чл.259, ал. 1 и 2</w:t>
      </w:r>
      <w:r w:rsidR="0020382C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инсталациите по</w:t>
      </w:r>
      <w:r w:rsidR="0020382C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259а</w:t>
      </w:r>
      <w:r w:rsidR="00A92703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ЗВ</w:t>
      </w:r>
      <w:r w:rsidR="00CE1CD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 </w:t>
      </w:r>
      <w:r w:rsidR="0020382C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случаите, определени </w:t>
      </w:r>
      <w:r w:rsidR="00CE1CD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 19, </w:t>
      </w:r>
      <w:proofErr w:type="spellStart"/>
      <w:r w:rsidR="00CE1CD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парграф</w:t>
      </w:r>
      <w:proofErr w:type="spellEnd"/>
      <w:r w:rsidR="00CE1CD5"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 от </w:t>
      </w:r>
      <w:r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Регламент </w:t>
      </w:r>
      <w:r w:rsidRPr="00A9270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>ЕО</w:t>
      </w:r>
      <w:r w:rsidRPr="00A9270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A927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1069/2009 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предприемат мерки за недопускане използване на общински пасища и места за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водопой от животни, които не са идентифицирани и на които не са извършени мерките по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за профилактика, надзор, контрол и ликвидиране на болести по животните 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зоонози</w:t>
      </w:r>
      <w:proofErr w:type="spellEnd"/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7. предприемат мерки за недопускане на свободно движение на животни по улиците на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места;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8. определят маршрута на движение на животните от сборни стада по улиците на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 места.</w:t>
      </w:r>
    </w:p>
    <w:p w:rsid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9. осъществяват контрол за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спазване на наредбата.</w:t>
      </w:r>
    </w:p>
    <w:p w:rsidR="008C0186" w:rsidRPr="00164479" w:rsidRDefault="008C0186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4479"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 w:rsidRPr="0016447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Кметовете и км</w:t>
      </w:r>
      <w:r w:rsidR="0023082D">
        <w:rPr>
          <w:rFonts w:ascii="Times New Roman" w:hAnsi="Times New Roman" w:cs="Times New Roman"/>
          <w:sz w:val="24"/>
          <w:szCs w:val="24"/>
          <w:shd w:val="clear" w:color="auto" w:fill="FEFEFE"/>
        </w:rPr>
        <w:t>етските наместници са длъжни</w:t>
      </w:r>
      <w:r w:rsidR="0023082D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, </w:t>
      </w:r>
      <w:r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> </w:t>
      </w:r>
      <w:r w:rsidR="00E31E53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>ежегодното</w:t>
      </w:r>
      <w:r w:rsidR="0023082D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>,</w:t>
      </w:r>
      <w:r w:rsidR="00E31E53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23082D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в срок до 20 октомври да </w:t>
      </w:r>
      <w:r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>организи</w:t>
      </w:r>
      <w:r w:rsidR="0023082D"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>рат</w:t>
      </w:r>
      <w:r w:rsidRPr="009547A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извършването на инвентаризация на животните</w:t>
      </w:r>
      <w:r w:rsidRPr="0016447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в животновъдните обекти - лични стопанства, и изготвят списък, който съдържа имената на собствениците на животни, броя, вида и категорията на животните от животновъдните обекти; в срок до 7 работни дни от извършване на инвентаризацията предават списъка на официалния ветеринарен лекар, отговарящ за съответната община, и го поставят на видно място.</w:t>
      </w:r>
    </w:p>
    <w:p w:rsidR="00917B25" w:rsidRPr="00164479" w:rsidRDefault="00917B25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7B25" w:rsidRPr="009E540F" w:rsidRDefault="00917B25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7B25" w:rsidRPr="008A202A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РАЗДЕЛVІ</w:t>
      </w:r>
      <w:r w:rsidR="001A4014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E540F" w:rsidRPr="008A202A" w:rsidRDefault="009E540F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КОНТРОЛ И АДМИНИСТРАТИВНОНАКАЗАТЕЛНИ </w:t>
      </w:r>
      <w:r w:rsidR="00B32217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РАЗПОРЕДБИ</w:t>
      </w:r>
    </w:p>
    <w:p w:rsidR="00917B25" w:rsidRPr="009E540F" w:rsidRDefault="00917B25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Чл.23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22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Контролни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 по смисъла на Наредбата са Кмета на община</w:t>
      </w:r>
      <w:r w:rsidR="001A4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Тутракан</w:t>
      </w:r>
      <w:r w:rsidR="00E05B4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кметовете на населени места или упълномощените от тях длъжностни лица, както 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5B4E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„Инф</w:t>
      </w:r>
      <w:r w:rsidR="00B94A0D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>аструктура и</w:t>
      </w:r>
      <w:r w:rsidR="001A4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опазване на околната среда</w:t>
      </w:r>
      <w:r w:rsidR="002038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” към Община</w:t>
      </w:r>
      <w:r w:rsidR="001A4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Чл.24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22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Контролните</w:t>
      </w:r>
      <w:r w:rsidR="001A4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</w:t>
      </w:r>
      <w:r w:rsidR="001A40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извършват проверки по постъпили писмени молби, жалби и</w:t>
      </w:r>
    </w:p>
    <w:p w:rsidR="00E05B4E" w:rsidRPr="00C26B44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сигнали за нарушения на наредбата, подадени </w:t>
      </w:r>
      <w:r w:rsidR="00025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държавни органи, физически и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юридически</w:t>
      </w:r>
      <w:r w:rsidR="00025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5B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лица съгласно </w:t>
      </w:r>
      <w:r w:rsidR="00E05B4E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гл.8</w:t>
      </w:r>
      <w:r w:rsidR="00CE1CD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26B44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Предложения и сигнали </w:t>
      </w:r>
      <w:r w:rsidR="00E05B4E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proofErr w:type="spellStart"/>
      <w:r w:rsidR="00E05B4E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C26B44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дминистративнопроцесуалния</w:t>
      </w:r>
      <w:proofErr w:type="spellEnd"/>
      <w:r w:rsidR="00C26B44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 /А</w:t>
      </w:r>
      <w:r w:rsidR="00E05B4E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ПК</w:t>
      </w:r>
      <w:r w:rsidR="00C26B44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E05B4E" w:rsidRPr="00C26B4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53592" w:rsidRDefault="009E540F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Чл.25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22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 В изпълнение на своите правомощия контролните органи дават предписания за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отстраняване на констатираните нередности, като определят срок за отстраняването им.</w:t>
      </w:r>
      <w:r w:rsidR="00D53592" w:rsidRPr="00D53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53592" w:rsidRPr="00E05B4E" w:rsidRDefault="00D53592" w:rsidP="00D535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(2) За констатирани нарушения по Наредбата , както и за неизпълнение на дадени преди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 предписания, съгласно чл.37 от ЗАНН контролните органи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съставят актове, въз основа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които, съгласно чл.22, ал.4 от ЗМСМА,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казателни постановления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 на Общината или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негов заместник.</w:t>
      </w:r>
    </w:p>
    <w:p w:rsidR="00E60493" w:rsidRDefault="00E60493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38C0" w:rsidRDefault="00D61E56" w:rsidP="00C738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E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61E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D61E5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D61E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>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лице, които нарушат разпоредбите на чл.6, 8, 9, 10, </w:t>
      </w:r>
      <w:r w:rsidR="004651FE">
        <w:rPr>
          <w:rFonts w:ascii="Times New Roman" w:eastAsia="Times New Roman" w:hAnsi="Times New Roman" w:cs="Times New Roman"/>
          <w:sz w:val="24"/>
          <w:szCs w:val="24"/>
          <w:lang w:eastAsia="bg-BG"/>
        </w:rPr>
        <w:t>11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51FE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налага глоба, съответно имуществена санкция в размер от </w:t>
      </w:r>
      <w:r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50 до 100 лева.</w:t>
      </w:r>
      <w:r w:rsidR="009547A3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C738C0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25,56 до 51,13 евро.</w:t>
      </w:r>
    </w:p>
    <w:p w:rsidR="00D53592" w:rsidRDefault="00D53592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3592" w:rsidRDefault="00D61E56" w:rsidP="00D61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>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5C4F6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,</w:t>
      </w:r>
      <w:r w:rsidR="005C4F6D" w:rsidRPr="005C4F6D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 xml:space="preserve"> </w:t>
      </w:r>
      <w:r w:rsidR="005C4F6D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5C4F6D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5C4F6D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5C4F6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№351/26.06</w:t>
      </w:r>
      <w:r w:rsidR="005C4F6D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нарушенията по ал.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извършено повторно, глобата, съответно имуществената санкция е в размер от </w:t>
      </w:r>
      <w:r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100 до 300 лева</w:t>
      </w:r>
      <w:r w:rsidR="005C4F6D">
        <w:rPr>
          <w:rFonts w:ascii="Times New Roman" w:eastAsia="Times New Roman" w:hAnsi="Times New Roman" w:cs="Times New Roman"/>
          <w:sz w:val="24"/>
          <w:szCs w:val="24"/>
          <w:lang w:eastAsia="bg-BG"/>
        </w:rPr>
        <w:t>/51,13 до 153,39</w:t>
      </w:r>
      <w:r w:rsidR="00C738C0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</w:p>
    <w:p w:rsidR="00D61E56" w:rsidRDefault="00D61E56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1E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61E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D61E5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>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лице, което наруши разпоредбите  на чл.</w:t>
      </w:r>
      <w:r w:rsidR="00465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13, 14 и 15 се налага глоба, съответно имуществена санкция в размер от </w:t>
      </w:r>
      <w:r w:rsidR="004651FE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100 до 200 лв.</w:t>
      </w:r>
      <w:r w:rsidR="00C738C0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/51,13 до 102,26 евро</w:t>
      </w:r>
    </w:p>
    <w:p w:rsidR="00D53592" w:rsidRDefault="00D53592" w:rsidP="00D535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>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нарушенията по ал.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извършено повторно, глобата, съответно имуществената санкция е в размер </w:t>
      </w:r>
      <w:r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300 до 600 лева.</w:t>
      </w:r>
      <w:r w:rsidR="00C738C0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/153,39до 306,78 евро</w:t>
      </w:r>
    </w:p>
    <w:p w:rsidR="00D53592" w:rsidRDefault="00D53592" w:rsidP="00D535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3592" w:rsidRDefault="00D53592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35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53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535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D535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D53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>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лице, което наруши разпоредбите  на чл. 16, 17, 19,20 и 21 се налага глоба, съответно имуществена санкция в размер </w:t>
      </w:r>
      <w:r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150 до 300 лв.</w:t>
      </w:r>
      <w:r w:rsidR="00B028F8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/76,69 до 153,39 евро</w:t>
      </w:r>
    </w:p>
    <w:p w:rsidR="00D53592" w:rsidRDefault="00D53592" w:rsidP="00D535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9547A3" w:rsidRPr="009547A3">
        <w:rPr>
          <w:rFonts w:ascii="Times New Roman" w:eastAsia="Times New Roman" w:hAnsi="Times New Roman" w:cs="Times New Roman"/>
          <w:b/>
          <w:color w:val="333333"/>
          <w:sz w:val="23"/>
          <w:szCs w:val="23"/>
          <w:lang w:eastAsia="bg-BG"/>
        </w:rPr>
        <w:t xml:space="preserve"> (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изм. и доп. с </w:t>
      </w:r>
      <w:proofErr w:type="spellStart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Реш</w:t>
      </w:r>
      <w:proofErr w:type="spellEnd"/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</w:t>
      </w:r>
      <w:r w:rsid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№314/28.05</w:t>
      </w:r>
      <w:r w:rsidR="009547A3" w:rsidRPr="009547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.2025г., в сила считано от датата определена в Решение  на Съвета на Европейския съюз за приемането  на еврото от Република България</w:t>
      </w:r>
      <w:r w:rsidR="009547A3" w:rsidRPr="009547A3">
        <w:rPr>
          <w:rFonts w:ascii="Times New Roman" w:eastAsia="Times New Roman" w:hAnsi="Times New Roman" w:cs="Times New Roman"/>
          <w:color w:val="333333"/>
          <w:sz w:val="23"/>
          <w:szCs w:val="23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Когато нарушенията по ал.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извършено повторно, глобата, съответно имуществената санкция е в размер от </w:t>
      </w:r>
      <w:r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300 до 600 лева.</w:t>
      </w:r>
      <w:r w:rsidR="00B028F8" w:rsidRPr="001A5C64">
        <w:rPr>
          <w:rFonts w:ascii="Times New Roman" w:eastAsia="Times New Roman" w:hAnsi="Times New Roman" w:cs="Times New Roman"/>
          <w:sz w:val="24"/>
          <w:szCs w:val="24"/>
          <w:lang w:eastAsia="bg-BG"/>
        </w:rPr>
        <w:t>/153,39 до 306,78</w:t>
      </w:r>
      <w:r w:rsidR="00B028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</w:p>
    <w:p w:rsidR="00D53592" w:rsidRPr="00D61E56" w:rsidRDefault="00D53592" w:rsidP="00D61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9E540F" w:rsidRDefault="00D53592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(3) Размерът на глобата се определя от наказващия орган съобразно с тежестта на</w:t>
      </w:r>
      <w:r w:rsidR="00C222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нарушението и степента на виновност на нарушителя.</w:t>
      </w:r>
    </w:p>
    <w:p w:rsidR="009E540F" w:rsidRPr="009E540F" w:rsidRDefault="009E540F" w:rsidP="0091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(4) Установяването на нарушенията, издаването, обжалването и изпълнението на</w:t>
      </w: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наказателните постановления става по реда на Закона за административните нарушения и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наказания (ЗАНН).</w:t>
      </w:r>
    </w:p>
    <w:p w:rsidR="009E540F" w:rsidRDefault="00FE589E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Чл.29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всички неуредени въпроси в тази наредба се прилагат условията на действащите</w:t>
      </w:r>
      <w:r w:rsidR="00917B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Република България нормативни актове в тази област.</w:t>
      </w:r>
    </w:p>
    <w:p w:rsidR="004F5A25" w:rsidRDefault="004F5A25" w:rsidP="004F5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F5A25" w:rsidRPr="008A202A" w:rsidRDefault="004F5A25" w:rsidP="004F5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VІІ</w:t>
      </w:r>
    </w:p>
    <w:p w:rsidR="009E540F" w:rsidRPr="008A202A" w:rsidRDefault="009E540F" w:rsidP="00D61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ДОПЪЛНИТЕЛНИ</w:t>
      </w:r>
      <w:r w:rsidR="00E6049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ЗАКЛЮЧИТЕЛНИ</w:t>
      </w:r>
      <w:r w:rsidR="00E60493"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A20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РАЗПОРЕДБИ</w:t>
      </w:r>
    </w:p>
    <w:p w:rsidR="00917B25" w:rsidRPr="008A202A" w:rsidRDefault="00917B25" w:rsidP="00917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540F" w:rsidRP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§1.</w:t>
      </w:r>
      <w:r w:rsidR="003D21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3D21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смисъла на наредбата:</w:t>
      </w:r>
    </w:p>
    <w:p w:rsidR="009E540F" w:rsidRPr="00164479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D61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</w:t>
      </w: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Селскостопански животни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="00EC0B4E" w:rsidRPr="00164479">
        <w:rPr>
          <w:rFonts w:ascii="Times New Roman" w:hAnsi="Times New Roman" w:cs="Times New Roman"/>
          <w:sz w:val="24"/>
          <w:szCs w:val="24"/>
          <w:shd w:val="clear" w:color="auto" w:fill="FEFEFE"/>
        </w:rPr>
        <w:t>са едри преживни животни, дребни преживни животни, свине, еднокопитни животни, зайци, птици, риби и пчелни семейства, отглеждани и развъждани със селскостопанска цел за производство на животински продукти, други селскостопански цели или за работа.</w:t>
      </w:r>
    </w:p>
    <w:p w:rsid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D61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</w:t>
      </w:r>
      <w:r w:rsidRPr="00C222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Животновъден обект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” е всяко място, където временно или постоянно се отглеждат или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настаняват животни, с изключение на ветеринарни клиники или амбулатории.</w:t>
      </w:r>
    </w:p>
    <w:p w:rsidR="00C6696D" w:rsidRPr="00C6696D" w:rsidRDefault="00C6696D" w:rsidP="00C66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Pr="00ED61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„Торова маса“</w:t>
      </w: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количество</w:t>
      </w:r>
      <w:r w:rsidR="00ED611B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</w:t>
      </w:r>
      <w:r w:rsidR="00ED6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отновъдни екскременти и урина получена при отглеждането на </w:t>
      </w: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селскостопански животни.</w:t>
      </w:r>
    </w:p>
    <w:p w:rsidR="00C6696D" w:rsidRPr="00C6696D" w:rsidRDefault="00C6696D" w:rsidP="00C66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Отглеждане на животни за </w:t>
      </w:r>
      <w:r w:rsidRPr="00C6696D">
        <w:rPr>
          <w:rFonts w:ascii="Times New Roman" w:hAnsi="Times New Roman" w:cs="Times New Roman"/>
          <w:b/>
        </w:rPr>
        <w:t>"</w:t>
      </w:r>
      <w:r w:rsidRPr="00C6696D">
        <w:rPr>
          <w:rStyle w:val="legaldocreference"/>
          <w:rFonts w:ascii="Times New Roman" w:hAnsi="Times New Roman" w:cs="Times New Roman"/>
          <w:b/>
        </w:rPr>
        <w:t>Лични нужди</w:t>
      </w:r>
      <w:r w:rsidRPr="00C6696D">
        <w:rPr>
          <w:rFonts w:ascii="Times New Roman" w:hAnsi="Times New Roman" w:cs="Times New Roman"/>
          <w:b/>
        </w:rPr>
        <w:t>"</w:t>
      </w:r>
      <w:r w:rsidRPr="00C6696D">
        <w:rPr>
          <w:rFonts w:ascii="Times New Roman" w:hAnsi="Times New Roman" w:cs="Times New Roman"/>
        </w:rPr>
        <w:t xml:space="preserve"> е отглеждане на продуктивни животни в лични стопанства с цел добив на суровини и храни за лична употреба.</w:t>
      </w:r>
      <w:r w:rsidRPr="00C669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6696D" w:rsidRPr="003D21B2" w:rsidRDefault="003D21B2" w:rsidP="00C66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21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="00C6696D" w:rsidRPr="0045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Отглеждане на селскостопа</w:t>
      </w:r>
      <w:r w:rsidRPr="0045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нски животни със стопанска цел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 w:rsidR="00C6696D" w:rsidRPr="003D21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отглеждане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C6696D" w:rsidRPr="003D21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продуктивни животни в обем надвишаващ обема за лични нужди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D21B2" w:rsidRDefault="009E540F" w:rsidP="003D21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(2)Използвани съкращения:</w:t>
      </w:r>
    </w:p>
    <w:p w:rsidR="009E540F" w:rsidRPr="009E540F" w:rsidRDefault="009E540F" w:rsidP="003D21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БАБХ–Българска агенция по безопасност на храните;</w:t>
      </w:r>
    </w:p>
    <w:p w:rsidR="00C22203" w:rsidRDefault="009E540F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РЗИ–Регионална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здравна инспекция;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22203" w:rsidRDefault="009E540F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РИОСВ–Регионална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инспекция по околната среда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и водите;</w:t>
      </w:r>
    </w:p>
    <w:p w:rsidR="00C22203" w:rsidRDefault="00EC0B4E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ЗВ</w:t>
      </w:r>
      <w:r w:rsidR="009E540F"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Д–Закон за ветеринарномедицинска дейност;</w:t>
      </w:r>
    </w:p>
    <w:p w:rsidR="00C22203" w:rsidRDefault="009E540F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ЗАНН–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 за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административните нарушения и наказания;</w:t>
      </w:r>
    </w:p>
    <w:p w:rsidR="00E60493" w:rsidRDefault="009E540F" w:rsidP="00C22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ЗМСМА–</w:t>
      </w:r>
      <w:r w:rsidR="00E604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 за местното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самоуправление и местната администрация.</w:t>
      </w:r>
    </w:p>
    <w:p w:rsidR="00D53592" w:rsidRDefault="00D53592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3592" w:rsidRDefault="00D53592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3592" w:rsidRDefault="00D53592" w:rsidP="00D53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535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</w:t>
      </w:r>
    </w:p>
    <w:p w:rsidR="00D53592" w:rsidRPr="00D53592" w:rsidRDefault="00D53592" w:rsidP="00D53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53592" w:rsidRPr="009E540F" w:rsidRDefault="00D53592" w:rsidP="002068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§2.</w:t>
      </w:r>
      <w:r w:rsidR="002068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0683B" w:rsidRPr="00B310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(Изм. с Решение №334 по Протокол №27 от 24.06.2021г.)</w:t>
      </w:r>
      <w:r w:rsidR="0020683B" w:rsidRPr="0020683B">
        <w:t xml:space="preserve"> </w:t>
      </w:r>
      <w:r w:rsidR="0020683B" w:rsidRPr="0020683B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„Привеждането на животновъдните обекти за отглеждане на селскостопански животни за лични нужди в съответствие с наредбата се извършва в шестмесечен период от влизането й в сила.“</w:t>
      </w:r>
    </w:p>
    <w:p w:rsidR="00D53592" w:rsidRPr="009E540F" w:rsidRDefault="00D53592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§3.Наредбата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реда и условията за отглеждане на селскостопански животни на</w:t>
      </w:r>
    </w:p>
    <w:p w:rsidR="00D53592" w:rsidRDefault="00D53592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Тутракан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на основание чл. 21, ал.2 от Закона за местното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самоуправление и местната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я, във връзка с чл.133, ал.1 от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ветеринарномедицинската дейност.</w:t>
      </w:r>
    </w:p>
    <w:p w:rsidR="00D53592" w:rsidRDefault="00D53592" w:rsidP="00D53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540F" w:rsidRDefault="009E540F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§4.Настоящата Наредба влиза в сила 3/три/дни след обнародването й</w:t>
      </w:r>
      <w:r w:rsidR="00EC0B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местен ежедневник</w:t>
      </w:r>
      <w:r w:rsidRPr="009E54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72879" w:rsidRDefault="00272879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1017" w:rsidRPr="00B31017" w:rsidRDefault="00B31017" w:rsidP="00B31017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bidi="bg-BG"/>
        </w:rPr>
      </w:pPr>
      <w:r w:rsidRPr="00B3101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bidi="bg-BG"/>
        </w:rPr>
        <w:t xml:space="preserve">§5 </w:t>
      </w:r>
      <w:r w:rsidRPr="00B310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Нов</w:t>
      </w:r>
      <w:r w:rsidRPr="00B310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Решение №334 по Протокол №27 от 24.06.2021г.)</w:t>
      </w:r>
      <w:r w:rsidRPr="0020683B">
        <w:t xml:space="preserve"> </w:t>
      </w:r>
      <w:r w:rsidRPr="00B3101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bidi="bg-BG"/>
        </w:rPr>
        <w:t>За установяване на нарушенията контролните органи могат да ползват технически средства или системи за заснемане.</w:t>
      </w:r>
    </w:p>
    <w:p w:rsidR="00C738C0" w:rsidRPr="00AA19D2" w:rsidRDefault="00C738C0" w:rsidP="00C738C0">
      <w:pPr>
        <w:jc w:val="both"/>
        <w:rPr>
          <w:rFonts w:ascii="Times New Roman" w:hAnsi="Times New Roman" w:cs="Times New Roman"/>
          <w:sz w:val="24"/>
          <w:szCs w:val="24"/>
        </w:rPr>
      </w:pPr>
      <w:r w:rsidRPr="00D6680C">
        <w:rPr>
          <w:rFonts w:ascii="Garamond" w:hAnsi="Garamond" w:cs="Helvetica"/>
          <w:b/>
        </w:rPr>
        <w:t>§6</w:t>
      </w:r>
      <w:r w:rsidRPr="00D6680C">
        <w:rPr>
          <w:rFonts w:ascii="Garamond" w:hAnsi="Garamond" w:cs="Helvetica"/>
        </w:rPr>
        <w:t xml:space="preserve"> </w:t>
      </w:r>
      <w:r w:rsidR="00AA19D2" w:rsidRPr="00D6680C">
        <w:rPr>
          <w:rFonts w:ascii="Garamond" w:hAnsi="Garamond" w:cs="Helvetica"/>
        </w:rPr>
        <w:t>/</w:t>
      </w:r>
      <w:r w:rsidR="00AA19D2" w:rsidRPr="00D6680C">
        <w:rPr>
          <w:rFonts w:ascii="Times New Roman" w:eastAsia="Times New Roman" w:hAnsi="Times New Roman" w:cs="Times New Roman"/>
          <w:b/>
          <w:lang w:eastAsia="bg-BG"/>
        </w:rPr>
        <w:t>Нов с Решение №314 от 28.05.2025г./</w:t>
      </w:r>
      <w:r w:rsidRPr="00D6680C">
        <w:rPr>
          <w:rFonts w:ascii="Times New Roman" w:hAnsi="Times New Roman" w:cs="Times New Roman"/>
          <w:sz w:val="24"/>
          <w:szCs w:val="24"/>
        </w:rPr>
        <w:t>Предлаганите и приети промени са в съответствие с § 60 от преходните и заключителни разпоредби на Закона за въвеждане на еврото в Република България и влизат в сила от датата, определена с Решение на ЕС за приемане на еврото в Република България.</w:t>
      </w:r>
      <w:bookmarkStart w:id="0" w:name="_GoBack"/>
      <w:bookmarkEnd w:id="0"/>
    </w:p>
    <w:p w:rsidR="00272879" w:rsidRDefault="00272879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3430CD" w:rsidRPr="00812951" w:rsidRDefault="007515B0" w:rsidP="0023082D">
      <w:pPr>
        <w:spacing w:line="240" w:lineRule="auto"/>
        <w:jc w:val="both"/>
        <w:rPr>
          <w:color w:val="FF0000"/>
          <w:sz w:val="28"/>
          <w:szCs w:val="28"/>
          <w:shd w:val="clear" w:color="auto" w:fill="FEFEF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За неуредените</w:t>
      </w:r>
      <w:r w:rsidR="003430C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от тази наредба въпроси, свързани с реда и условията за отглеждане на селскостопански животни се прилагат</w:t>
      </w:r>
      <w:r w:rsidR="0023082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разпоредбите на </w:t>
      </w:r>
      <w:r w:rsidR="003430C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Закон за ветеринарномедицинската дейност, Наредба №44 от 20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април 2006г. за ветеринарномедици</w:t>
      </w:r>
      <w:r w:rsidR="003430C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нските изисквания към животновъдните обекти, Закон за пчеларството и Наредба №10 от 01.04.2015г.</w:t>
      </w:r>
      <w:r w:rsidR="003430CD" w:rsidRPr="00164479">
        <w:rPr>
          <w:rFonts w:ascii="Times New Roman" w:hAnsi="Times New Roman" w:cs="Times New Roman"/>
          <w:sz w:val="24"/>
          <w:szCs w:val="24"/>
        </w:rPr>
        <w:t xml:space="preserve"> </w:t>
      </w:r>
      <w:r w:rsidR="003430CD" w:rsidRPr="00812951">
        <w:rPr>
          <w:rFonts w:ascii="Times New Roman" w:hAnsi="Times New Roman" w:cs="Times New Roman"/>
          <w:color w:val="FF0000"/>
          <w:sz w:val="24"/>
          <w:szCs w:val="24"/>
        </w:rPr>
        <w:t>за условията за регистрация и реда за идентификация на пчелни семейства издадена от   МЗХ.</w:t>
      </w:r>
    </w:p>
    <w:p w:rsidR="003430CD" w:rsidRPr="00272879" w:rsidRDefault="003430CD" w:rsidP="0005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sectPr w:rsidR="003430CD" w:rsidRPr="00272879" w:rsidSect="00033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47837"/>
    <w:multiLevelType w:val="hybridMultilevel"/>
    <w:tmpl w:val="264A26EA"/>
    <w:lvl w:ilvl="0" w:tplc="62F6DE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0F"/>
    <w:rsid w:val="0002555E"/>
    <w:rsid w:val="00033004"/>
    <w:rsid w:val="00052E66"/>
    <w:rsid w:val="00082352"/>
    <w:rsid w:val="00083C8C"/>
    <w:rsid w:val="00086264"/>
    <w:rsid w:val="001537FD"/>
    <w:rsid w:val="00164479"/>
    <w:rsid w:val="001A4014"/>
    <w:rsid w:val="001A5C64"/>
    <w:rsid w:val="001E789A"/>
    <w:rsid w:val="0020382C"/>
    <w:rsid w:val="0020683B"/>
    <w:rsid w:val="0021300D"/>
    <w:rsid w:val="0023082D"/>
    <w:rsid w:val="002425DD"/>
    <w:rsid w:val="00272879"/>
    <w:rsid w:val="0031000B"/>
    <w:rsid w:val="003430CD"/>
    <w:rsid w:val="003715D1"/>
    <w:rsid w:val="003D21B2"/>
    <w:rsid w:val="003D6C51"/>
    <w:rsid w:val="004022F0"/>
    <w:rsid w:val="00422971"/>
    <w:rsid w:val="00455B47"/>
    <w:rsid w:val="004619E4"/>
    <w:rsid w:val="00464D86"/>
    <w:rsid w:val="004651FE"/>
    <w:rsid w:val="004B080D"/>
    <w:rsid w:val="004F5A25"/>
    <w:rsid w:val="005B6E3A"/>
    <w:rsid w:val="005C4F6D"/>
    <w:rsid w:val="005D0891"/>
    <w:rsid w:val="00622111"/>
    <w:rsid w:val="00697A5B"/>
    <w:rsid w:val="006A6013"/>
    <w:rsid w:val="006D0BD0"/>
    <w:rsid w:val="006D6E08"/>
    <w:rsid w:val="007515B0"/>
    <w:rsid w:val="00751BFC"/>
    <w:rsid w:val="007633FD"/>
    <w:rsid w:val="00772769"/>
    <w:rsid w:val="007814C0"/>
    <w:rsid w:val="00812951"/>
    <w:rsid w:val="008A202A"/>
    <w:rsid w:val="008C0186"/>
    <w:rsid w:val="008E7038"/>
    <w:rsid w:val="008F6B4E"/>
    <w:rsid w:val="00917B25"/>
    <w:rsid w:val="0094676B"/>
    <w:rsid w:val="009547A3"/>
    <w:rsid w:val="009775E6"/>
    <w:rsid w:val="009B4017"/>
    <w:rsid w:val="009E540F"/>
    <w:rsid w:val="00A11F6F"/>
    <w:rsid w:val="00A16F87"/>
    <w:rsid w:val="00A86E3D"/>
    <w:rsid w:val="00A92703"/>
    <w:rsid w:val="00AA19D2"/>
    <w:rsid w:val="00AC2FDC"/>
    <w:rsid w:val="00AE2C6F"/>
    <w:rsid w:val="00AF2C47"/>
    <w:rsid w:val="00AF3F1A"/>
    <w:rsid w:val="00B028F8"/>
    <w:rsid w:val="00B31017"/>
    <w:rsid w:val="00B32217"/>
    <w:rsid w:val="00B870C7"/>
    <w:rsid w:val="00B9328F"/>
    <w:rsid w:val="00B94A0D"/>
    <w:rsid w:val="00BA0B40"/>
    <w:rsid w:val="00C22203"/>
    <w:rsid w:val="00C26B44"/>
    <w:rsid w:val="00C6696D"/>
    <w:rsid w:val="00C738C0"/>
    <w:rsid w:val="00C853B9"/>
    <w:rsid w:val="00CE1CD5"/>
    <w:rsid w:val="00CF2F85"/>
    <w:rsid w:val="00D06A13"/>
    <w:rsid w:val="00D2782D"/>
    <w:rsid w:val="00D3456B"/>
    <w:rsid w:val="00D44D87"/>
    <w:rsid w:val="00D53592"/>
    <w:rsid w:val="00D61E56"/>
    <w:rsid w:val="00D6680C"/>
    <w:rsid w:val="00DB61B0"/>
    <w:rsid w:val="00E05B4E"/>
    <w:rsid w:val="00E31E53"/>
    <w:rsid w:val="00E414C8"/>
    <w:rsid w:val="00E53308"/>
    <w:rsid w:val="00E60493"/>
    <w:rsid w:val="00EA3479"/>
    <w:rsid w:val="00EC0B4E"/>
    <w:rsid w:val="00ED53A8"/>
    <w:rsid w:val="00ED611B"/>
    <w:rsid w:val="00F42940"/>
    <w:rsid w:val="00F81FD1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B39D3-E21A-4891-80CA-0D601A31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egaldocreference">
    <w:name w:val="legaldocreference"/>
    <w:basedOn w:val="a0"/>
    <w:rsid w:val="00C6696D"/>
  </w:style>
  <w:style w:type="character" w:customStyle="1" w:styleId="samedocreference">
    <w:name w:val="samedocreference"/>
    <w:basedOn w:val="a0"/>
    <w:rsid w:val="00CE1CD5"/>
  </w:style>
  <w:style w:type="character" w:customStyle="1" w:styleId="newdocreference">
    <w:name w:val="newdocreference"/>
    <w:basedOn w:val="a0"/>
    <w:rsid w:val="00CE1CD5"/>
  </w:style>
  <w:style w:type="paragraph" w:styleId="a3">
    <w:name w:val="Balloon Text"/>
    <w:basedOn w:val="a"/>
    <w:link w:val="a4"/>
    <w:uiPriority w:val="99"/>
    <w:semiHidden/>
    <w:unhideWhenUsed/>
    <w:rsid w:val="00DB6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B61B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73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6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5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3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ObshtinaTutrakan</Company>
  <LinksUpToDate>false</LinksUpToDate>
  <CharactersWithSpaces>22669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 Tashev</dc:creator>
  <cp:keywords/>
  <dc:description/>
  <cp:lastModifiedBy>Vesela Vasileva</cp:lastModifiedBy>
  <cp:revision>3</cp:revision>
  <cp:lastPrinted>2020-09-09T08:30:00Z</cp:lastPrinted>
  <dcterms:created xsi:type="dcterms:W3CDTF">2025-07-15T07:20:00Z</dcterms:created>
  <dcterms:modified xsi:type="dcterms:W3CDTF">2025-07-15T07:24:00Z</dcterms:modified>
</cp:coreProperties>
</file>