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B1C" w:rsidRDefault="000F3B1C" w:rsidP="000F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A2200D" w:rsidRPr="00711C23" w:rsidRDefault="000F3B1C" w:rsidP="00A220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D66E9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ПРОТОКОЛ</w:t>
      </w:r>
      <w:r w:rsidR="00711C23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 №3</w:t>
      </w:r>
      <w:r w:rsidR="002A62B5"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7</w:t>
      </w:r>
    </w:p>
    <w:p w:rsidR="000F3B1C" w:rsidRPr="000F3B1C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</w:pP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 ЗАСЕДА</w:t>
      </w:r>
      <w:r w:rsidR="00F3747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НИЕ    НА   ПОСТОЯННА КОМИСИЯ </w:t>
      </w:r>
      <w:r w:rsidR="00F37479"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ПО </w:t>
      </w:r>
      <w:r w:rsidR="00F3747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ИКОНОМИЧЕСКА, ИНВЕСТИЦИОННА, АГРАРНА И СТОПАНСКА ДЕЙНОСТ, БЮДЖЕТ, ФИНАНСИ, ПРИВАТИЗАЦИЯ И СЛЕДПРИВАТИЗАЦИОНЕН КОНТРОЛ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КЪМ ОБЩИНСКИ СЪВЕТ – ТУТРАКАН,    ПРОВЕДЕНО   НА </w:t>
      </w:r>
      <w:r w:rsidR="002A62B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24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</w:t>
      </w:r>
      <w:r w:rsidR="002A62B5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06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.</w:t>
      </w:r>
      <w:r w:rsidR="00524F7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2026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г.</w:t>
      </w:r>
    </w:p>
    <w:p w:rsidR="000F3B1C" w:rsidRPr="00D66E94" w:rsidRDefault="000F3B1C" w:rsidP="000F3B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0F3B1C" w:rsidRPr="00D66E94" w:rsidRDefault="000F3B1C" w:rsidP="000F3B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en-US" w:eastAsia="bg-BG"/>
        </w:rPr>
      </w:pPr>
    </w:p>
    <w:p w:rsidR="00524F7E" w:rsidRPr="00524F7E" w:rsidRDefault="000202B7" w:rsidP="00524F7E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 </w:t>
      </w:r>
      <w:r w:rsidR="002A62B5">
        <w:rPr>
          <w:rFonts w:ascii="Times New Roman" w:eastAsia="Times New Roman" w:hAnsi="Times New Roman" w:cs="Times New Roman"/>
          <w:sz w:val="24"/>
          <w:szCs w:val="24"/>
          <w:lang w:eastAsia="bg-BG"/>
        </w:rPr>
        <w:t>24.06</w:t>
      </w:r>
      <w:r w:rsidR="00524F7E">
        <w:rPr>
          <w:rFonts w:ascii="Times New Roman" w:eastAsia="Times New Roman" w:hAnsi="Times New Roman" w:cs="Times New Roman"/>
          <w:sz w:val="24"/>
          <w:szCs w:val="24"/>
          <w:lang w:eastAsia="bg-BG"/>
        </w:rPr>
        <w:t>.2026г. от 14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:1</w:t>
      </w:r>
      <w:r w:rsidR="000F3B1C"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</w:t>
      </w:r>
      <w:r w:rsidR="00380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</w:t>
      </w:r>
      <w:r w:rsidR="000F3B1C"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проведе</w:t>
      </w:r>
      <w:r w:rsidR="000F3B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</w:t>
      </w:r>
      <w:r w:rsidR="00524F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аседание на постоянната комисия </w:t>
      </w:r>
      <w:r w:rsidR="00524F7E" w:rsidRPr="00524F7E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524F7E" w:rsidRPr="00524F7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="00524F7E" w:rsidRPr="00524F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заседателната зала на Общински съвет </w:t>
      </w:r>
    </w:p>
    <w:p w:rsidR="000F3B1C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F3B1C" w:rsidRPr="00524F7E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524F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Присъстват</w:t>
      </w:r>
      <w:r w:rsidR="008C6AE4" w:rsidRPr="00524F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 w:rsidRPr="00524F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D21090" w:rsidRDefault="00D21090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Младен Минчев-председател</w:t>
      </w:r>
    </w:p>
    <w:p w:rsidR="002A62B5" w:rsidRDefault="002A62B5" w:rsidP="002A62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Борис Борисов-секретар</w:t>
      </w:r>
    </w:p>
    <w:p w:rsidR="002A62B5" w:rsidRDefault="002A62B5" w:rsidP="002A62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Адем Адем-член</w:t>
      </w:r>
    </w:p>
    <w:p w:rsidR="002A62B5" w:rsidRDefault="002A62B5" w:rsidP="002A62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Кристиян Костадинов-член</w:t>
      </w:r>
    </w:p>
    <w:p w:rsidR="002A62B5" w:rsidRDefault="002A62B5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Ерол Кара- член</w:t>
      </w:r>
    </w:p>
    <w:p w:rsidR="00711C23" w:rsidRDefault="00711C23" w:rsidP="00711C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Бекир Изет- член</w:t>
      </w:r>
    </w:p>
    <w:p w:rsidR="00D21090" w:rsidRDefault="00D21090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Димо Денчев-член</w:t>
      </w:r>
    </w:p>
    <w:p w:rsidR="00131B90" w:rsidRDefault="00131B90" w:rsidP="008C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C6AE4" w:rsidRPr="008C6AE4" w:rsidRDefault="008C6AE4" w:rsidP="008C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се проведе при следния: </w:t>
      </w:r>
      <w:bookmarkStart w:id="0" w:name="_GoBack"/>
      <w:bookmarkEnd w:id="0"/>
    </w:p>
    <w:p w:rsidR="004107A7" w:rsidRDefault="004107A7" w:rsidP="004107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24F7E" w:rsidRDefault="009C296F" w:rsidP="00524F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C296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ДНЕВЕН РЕД:</w:t>
      </w:r>
    </w:p>
    <w:p w:rsidR="002A62B5" w:rsidRPr="002A62B5" w:rsidRDefault="002A62B5" w:rsidP="002A62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1. Осигуряване дърва за огрев на  съпругите на починалите ветерани от войните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и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пенсионери в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оен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о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инвалиди от Община Тутракан, живеещи на територията на Община Тутракан</w:t>
      </w:r>
    </w:p>
    <w:p w:rsidR="002A62B5" w:rsidRPr="002A62B5" w:rsidRDefault="002A62B5" w:rsidP="002A62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                                                                               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2A62B5" w:rsidRPr="002A62B5" w:rsidRDefault="002A62B5" w:rsidP="002A62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A62B5" w:rsidRPr="002A62B5" w:rsidRDefault="002A62B5" w:rsidP="002A62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Актуализиране състава на Съвета по въпросите на социалните услуги.</w:t>
      </w:r>
    </w:p>
    <w:p w:rsidR="002A62B5" w:rsidRPr="002A62B5" w:rsidRDefault="002A62B5" w:rsidP="002A62B5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2A62B5" w:rsidRPr="002A62B5" w:rsidRDefault="002A62B5" w:rsidP="002A62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2A62B5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t>3.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Допълване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на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Годишна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програма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за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управление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и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разпореждане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с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имотите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общинска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собственост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в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Община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Тутракан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за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</w:rPr>
        <w:t xml:space="preserve">2026 г., приета с Решение № 503 по Протокол № 43 от 26.02.2026 г. на Общински съвет – гр. Тутракан </w:t>
      </w:r>
      <w:proofErr w:type="gramStart"/>
      <w:r w:rsidRPr="002A62B5">
        <w:rPr>
          <w:rFonts w:ascii="Times New Roman" w:eastAsia="Times New Roman" w:hAnsi="Times New Roman" w:cs="Times New Roman"/>
          <w:b/>
          <w:sz w:val="24"/>
          <w:szCs w:val="24"/>
        </w:rPr>
        <w:t xml:space="preserve">и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</w:rPr>
        <w:t>организиране</w:t>
      </w:r>
      <w:proofErr w:type="gramEnd"/>
      <w:r w:rsidRPr="002A62B5">
        <w:rPr>
          <w:rFonts w:ascii="Times New Roman" w:eastAsia="Times New Roman" w:hAnsi="Times New Roman" w:cs="Times New Roman"/>
          <w:b/>
          <w:sz w:val="24"/>
          <w:szCs w:val="24"/>
        </w:rPr>
        <w:t xml:space="preserve"> на публичен търг за отдаване под наем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имот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с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площ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от 1,5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кв.м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част от 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имот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с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идент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. № 73496.500.4062 по КККР на гр.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Тутракан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за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поставяне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преместваем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обект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/автомат за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безалкохолни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и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пакетирани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храни/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</w:rPr>
        <w:t>съгласно утвърдена схема от гл. архитект на Община Тутракан.</w:t>
      </w:r>
    </w:p>
    <w:p w:rsidR="002A62B5" w:rsidRPr="002A62B5" w:rsidRDefault="002A62B5" w:rsidP="002A62B5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2A62B5" w:rsidRPr="002A62B5" w:rsidRDefault="00B005A8" w:rsidP="002A62B5">
      <w:pPr>
        <w:tabs>
          <w:tab w:val="left" w:pos="426"/>
        </w:tabs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 </w:t>
      </w:r>
      <w:r w:rsidR="002A62B5" w:rsidRPr="002A62B5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4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.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Допълване на Годишна програма за управление и разпореждане с имотите общинска собственост в Община Тутракан за 2026 г., приета с Решение № 503 по Протокол № 43 от 26.02.2026 г. на Общински съвет – гр. Тутракан и  организиране 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на публичен търг с явно наддаване за продажба на застроен урегулиран поземлен имот, находящ се в с. Варненци, общ. Тутракан.</w:t>
      </w:r>
    </w:p>
    <w:p w:rsidR="002A62B5" w:rsidRPr="002A62B5" w:rsidRDefault="002A62B5" w:rsidP="002A62B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2A62B5" w:rsidRPr="002A62B5" w:rsidRDefault="002A62B5" w:rsidP="002A62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</w:p>
    <w:p w:rsidR="002A62B5" w:rsidRPr="002A62B5" w:rsidRDefault="002A62B5" w:rsidP="002A62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2A62B5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t>5.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Възлагане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на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превоз на пътници по автобусна линия от републиканската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транспортн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схема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</w:t>
      </w:r>
    </w:p>
    <w:p w:rsidR="002A62B5" w:rsidRPr="002A62B5" w:rsidRDefault="002A62B5" w:rsidP="002A62B5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2A62B5" w:rsidRPr="002A62B5" w:rsidRDefault="002A62B5" w:rsidP="002A62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6. Прилагане на служебна процедура по закриване на партиди на заличени юридически лица и/или с прекратена търговска дейност на основание разпоредбите на Данъчно - осигурително процесуалния кодекс /ДОПК/, Търговския закон /ТЗ/ и на Закона за местните данъци и такси /ЗМДТ/</w:t>
      </w:r>
    </w:p>
    <w:p w:rsidR="002A62B5" w:rsidRPr="002A62B5" w:rsidRDefault="002A62B5" w:rsidP="002A62B5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2A62B5" w:rsidRPr="002A62B5" w:rsidRDefault="002A62B5" w:rsidP="002A62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7. Допълване на Годишната програма за управление и разпореждане за 2026г. и приемане на решение за продажба на земеделска земя с идентификатор № 78238.50.40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 площ 3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421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., Категория на земята при неполивни условия: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/трета/,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До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селото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Цар Самуил, общ. Тутракан.</w:t>
      </w:r>
    </w:p>
    <w:p w:rsidR="002A62B5" w:rsidRPr="002A62B5" w:rsidRDefault="002A62B5" w:rsidP="002A62B5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 Докладва Кмет на Община Тутракан</w:t>
      </w:r>
    </w:p>
    <w:p w:rsidR="002A62B5" w:rsidRPr="002A62B5" w:rsidRDefault="002A62B5" w:rsidP="002A62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8.  Допълване на Годишната програма за управление и разпореждане за 2026г. и приемане на решение за продажба на земеделска земя с идентификатор № 78238.50.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3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9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 площ 3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421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., Категория на земята при неполивни условия: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/трета/,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До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селото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Цар Самуил, общ. Тутракан</w:t>
      </w:r>
    </w:p>
    <w:p w:rsidR="002A62B5" w:rsidRPr="002A62B5" w:rsidRDefault="002A62B5" w:rsidP="002A62B5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2A62B5" w:rsidRPr="002A62B5" w:rsidRDefault="002A62B5" w:rsidP="002A62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9.</w:t>
      </w:r>
      <w:r w:rsidRPr="002A62B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Допълване на Годишната програма за управление и разпореждане за 2026г. и приемане на решение за продажба на земеделска земя с идентификатор № 78238.50.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38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 площ 3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421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., Категория на земята при неполивни условия: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/трета/,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До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селото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Цар Самуил, общ. Тутракан</w:t>
      </w:r>
    </w:p>
    <w:p w:rsidR="002A62B5" w:rsidRPr="002A62B5" w:rsidRDefault="002A62B5" w:rsidP="002A62B5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2A62B5" w:rsidRPr="002A62B5" w:rsidRDefault="002A62B5" w:rsidP="002A62B5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10.</w:t>
      </w:r>
      <w:r w:rsidRPr="002A62B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Допълване на Годишната програма за управление и разпореждане за 2026г. и приемане на решение за продажба на земеделска земя с идентификатор № 78238.50.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3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 площ 3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421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., Категория на земята при неполивни условия: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/трета/,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До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селото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Цар Самуил, общ. Тутракан</w:t>
      </w:r>
    </w:p>
    <w:p w:rsidR="002A62B5" w:rsidRPr="002A62B5" w:rsidRDefault="002A62B5" w:rsidP="002A62B5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2A62B5" w:rsidRPr="002A62B5" w:rsidRDefault="002A62B5" w:rsidP="002A62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11.</w:t>
      </w:r>
      <w:r w:rsidRPr="002A62B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Приемане на решение за продажба на земеделска земя с идентификатор № 78238.50.37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 площ 3421кв.м., категория на земята при неполивни условия: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/трета/,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До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селото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Цар Самуил, общ. Тутракан.</w:t>
      </w:r>
    </w:p>
    <w:p w:rsidR="002A62B5" w:rsidRPr="002A62B5" w:rsidRDefault="002A62B5" w:rsidP="002A62B5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2A62B5" w:rsidRPr="002A62B5" w:rsidRDefault="002A62B5" w:rsidP="002A62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12.</w:t>
      </w:r>
      <w:r w:rsidRPr="002A62B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Разкриване на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яслена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група към ДГ „Славянка“</w:t>
      </w:r>
    </w:p>
    <w:p w:rsidR="002A62B5" w:rsidRPr="002A62B5" w:rsidRDefault="002A62B5" w:rsidP="002A62B5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2A62B5" w:rsidRPr="002A62B5" w:rsidRDefault="002A62B5" w:rsidP="002A62B5">
      <w:pPr>
        <w:spacing w:after="0" w:line="240" w:lineRule="auto"/>
        <w:ind w:right="-42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13.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Допълване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на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Годишната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програма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за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управление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и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разпореждане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с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имоти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общинска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собственост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за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20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26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г.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 приемане на решение за утвърждаване на пазарна оценка на възмездно право на строеж с площ от 8,00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върху </w:t>
      </w:r>
      <w:bookmarkStart w:id="1" w:name="_Hlk129255538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неурегулиран поземлен имот с идентификатор 73496.508.4 по КК и КР на гр. Тутракан,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представляващ</w:t>
      </w:r>
      <w:bookmarkEnd w:id="1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bookmarkStart w:id="2" w:name="_Hlk129255791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урбанизирана територия с НТП „За електроенергийното </w:t>
      </w:r>
      <w:proofErr w:type="gram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производство“</w:t>
      </w:r>
      <w:proofErr w:type="gramEnd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частна общинска собственост, находящ се в гр. Тутракан</w:t>
      </w:r>
      <w:bookmarkEnd w:id="2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 общ. Тутракан, местност „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Баша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“.</w:t>
      </w:r>
    </w:p>
    <w:p w:rsidR="002A62B5" w:rsidRPr="002A62B5" w:rsidRDefault="002A62B5" w:rsidP="002A62B5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2A62B5" w:rsidRPr="002A62B5" w:rsidRDefault="002A62B5" w:rsidP="002A62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14.</w:t>
      </w:r>
      <w:r w:rsidRPr="002A62B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Допълване на Годишната програма за управление и разпореждане с имоти общинска собственост за 20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2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 г. и приемане на решение за отдаване под наем на част от имот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-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публична общинска собственост  за поставяне на </w:t>
      </w:r>
      <w:proofErr w:type="spellStart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преместваем</w:t>
      </w:r>
      <w:proofErr w:type="spellEnd"/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обект- контейнер за съхранение на каяци и друго оборудване за воден спорт по реда на чл.56 от ЗУТ, съобразно схема за поставяне утвърдена от Гл. архитект на Община Тутракан чрез публичен търг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срок от 5 /пет/ години.</w:t>
      </w:r>
    </w:p>
    <w:p w:rsidR="002A62B5" w:rsidRPr="002A62B5" w:rsidRDefault="002A62B5" w:rsidP="002A62B5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524F7E" w:rsidRDefault="00524F7E" w:rsidP="00524F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524F7E" w:rsidRDefault="00524F7E" w:rsidP="00524F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D21090" w:rsidRPr="00D21090" w:rsidRDefault="00D21090" w:rsidP="00D210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C296F" w:rsidRPr="009F0C10" w:rsidRDefault="009C296F" w:rsidP="002A62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ПЪРВА ТОЧКА ОТ ДНЕВНИЯ РЕД</w:t>
      </w:r>
      <w:r w:rsidRPr="00DB0929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Осигуряване дърва за огрев на  съпругите на починалите ветерани от войните 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и 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пенсионери в</w:t>
      </w:r>
      <w:proofErr w:type="spellStart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оен</w:t>
      </w:r>
      <w:proofErr w:type="spellEnd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о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инвалиди от Община Тутракан, живеещи н</w:t>
      </w:r>
      <w:r w:rsidR="009F0C1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 територията на Община Тутракан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 </w:t>
      </w:r>
      <w:r w:rsidR="004347EB" w:rsidRPr="00DB09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2470F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524F7E" w:rsidRPr="00154EF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4F65F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7</w:t>
      </w:r>
      <w:r w:rsidR="006E4F8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="00DB092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4F65FF" w:rsidRPr="004F65FF" w:rsidRDefault="004F65FF" w:rsidP="004F65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9C296F" w:rsidRDefault="009C296F" w:rsidP="00E910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ВТОРА ТОЧКА ОТ ДНЕВНИЯ РЕД</w:t>
      </w:r>
      <w:r w:rsidR="007242B9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9A7C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Актуализиране състава на Съвета по въпросите на социалните услуги.</w:t>
      </w:r>
      <w:r w:rsidR="00DB0929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4F65F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7</w:t>
      </w:r>
      <w:r w:rsidR="006E4F8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="00DB0929" w:rsidRPr="00DB092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9F0C10" w:rsidRPr="00F6729C" w:rsidRDefault="009F0C10" w:rsidP="00E910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A4872" w:rsidRPr="009F0C10" w:rsidRDefault="009C296F" w:rsidP="009F0C10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ТРЕТА ТОЧКА ОТ ДНЕВНИЯ РЕД</w:t>
      </w:r>
      <w:r w:rsidR="002A62B5"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Допълване</w:t>
      </w:r>
      <w:proofErr w:type="spellEnd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на</w:t>
      </w:r>
      <w:proofErr w:type="spellEnd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Годишна</w:t>
      </w:r>
      <w:proofErr w:type="spellEnd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програма</w:t>
      </w:r>
      <w:proofErr w:type="spellEnd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за</w:t>
      </w:r>
      <w:proofErr w:type="spellEnd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управление</w:t>
      </w:r>
      <w:proofErr w:type="spellEnd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и </w:t>
      </w:r>
      <w:proofErr w:type="spellStart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разпореждане</w:t>
      </w:r>
      <w:proofErr w:type="spellEnd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с </w:t>
      </w:r>
      <w:proofErr w:type="spellStart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имотите</w:t>
      </w:r>
      <w:proofErr w:type="spellEnd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общинска</w:t>
      </w:r>
      <w:proofErr w:type="spellEnd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собственост</w:t>
      </w:r>
      <w:proofErr w:type="spellEnd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в </w:t>
      </w:r>
      <w:proofErr w:type="spellStart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Община</w:t>
      </w:r>
      <w:proofErr w:type="spellEnd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Тутракан</w:t>
      </w:r>
      <w:proofErr w:type="spellEnd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за</w:t>
      </w:r>
      <w:proofErr w:type="spellEnd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</w:rPr>
        <w:t xml:space="preserve">2026 г., приета с Решение № 503 по Протокол № 43 от 26.02.2026 г. на Общински съвет – гр. Тутракан </w:t>
      </w:r>
      <w:proofErr w:type="gramStart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</w:rPr>
        <w:t xml:space="preserve">и 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</w:rPr>
        <w:t>организиране</w:t>
      </w:r>
      <w:proofErr w:type="gramEnd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</w:rPr>
        <w:t xml:space="preserve"> на публичен търг за отдаване под наем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имот</w:t>
      </w:r>
      <w:proofErr w:type="spellEnd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с </w:t>
      </w:r>
      <w:proofErr w:type="spellStart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площ</w:t>
      </w:r>
      <w:proofErr w:type="spellEnd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от 1,5 </w:t>
      </w:r>
      <w:proofErr w:type="spellStart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кв.м</w:t>
      </w:r>
      <w:proofErr w:type="spellEnd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част от  </w:t>
      </w:r>
      <w:proofErr w:type="spellStart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имот</w:t>
      </w:r>
      <w:proofErr w:type="spellEnd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с </w:t>
      </w:r>
      <w:proofErr w:type="spellStart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идент</w:t>
      </w:r>
      <w:proofErr w:type="spellEnd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. № 73496.500.4062 по КККР на гр. </w:t>
      </w:r>
      <w:proofErr w:type="spellStart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Тутракан</w:t>
      </w:r>
      <w:proofErr w:type="spellEnd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за </w:t>
      </w:r>
      <w:proofErr w:type="spellStart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поставяне</w:t>
      </w:r>
      <w:proofErr w:type="spellEnd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преместваем</w:t>
      </w:r>
      <w:proofErr w:type="spellEnd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обект</w:t>
      </w:r>
      <w:proofErr w:type="spellEnd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/автомат за </w:t>
      </w:r>
      <w:proofErr w:type="spellStart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безалкохолни</w:t>
      </w:r>
      <w:proofErr w:type="spellEnd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и </w:t>
      </w:r>
      <w:proofErr w:type="spellStart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пакетирани</w:t>
      </w:r>
      <w:proofErr w:type="spellEnd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храни/ 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</w:rPr>
        <w:t xml:space="preserve">съгласно утвърдена схема от гл. архитект на Община </w:t>
      </w:r>
      <w:proofErr w:type="gramStart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</w:rPr>
        <w:t>Тутракан.</w:t>
      </w:r>
      <w:r w:rsidR="00DB0929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proofErr w:type="gramEnd"/>
      <w:r w:rsidR="004F65F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7</w:t>
      </w:r>
      <w:r w:rsidR="006E4F8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="00DB0929" w:rsidRPr="00DB092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9C296F" w:rsidRPr="009C296F" w:rsidRDefault="009C296F" w:rsidP="009C2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C296F" w:rsidRPr="009F0C10" w:rsidRDefault="009C296F" w:rsidP="009F0C10">
      <w:pPr>
        <w:tabs>
          <w:tab w:val="left" w:pos="426"/>
        </w:tabs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ЧЕТВЪРТА ТОЧКА ОТ ДНЕВНИЯ РЕД:</w:t>
      </w:r>
      <w:r w:rsidR="00F6729C" w:rsidRPr="00F6729C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 </w:t>
      </w:r>
      <w:r w:rsidR="002A62B5" w:rsidRPr="002A62B5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 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Допълване на Годишна програма за управление и разпореждане с имотите общинска собственост в Община Тутракан за 2026 г., приета с Решение № 503 по Протокол № 43 от 26.02.2026 г. на Общински съвет – гр. Тутракан и  организиране на публичен търг с явно наддаване за продажба на застроен урегулиран поземлен имот, находящ се в с. Варненци, общ. Тутракан.</w:t>
      </w:r>
      <w:r w:rsidR="0022470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F65F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-7</w:t>
      </w:r>
      <w:r w:rsidR="009B336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6E4F8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Pr="009C296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5300E3" w:rsidRPr="0022470F" w:rsidRDefault="005300E3" w:rsidP="002247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C296F" w:rsidRPr="009F0C10" w:rsidRDefault="00F637AF" w:rsidP="002247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="009C296F"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ПЕТА ТОЧКА ОТ ДНЕВНИЯ РЕД:</w:t>
      </w:r>
      <w:r w:rsidR="002A62B5" w:rsidRPr="002A62B5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t xml:space="preserve"> 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Възлагане</w:t>
      </w:r>
      <w:proofErr w:type="spellEnd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на 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превоз на пътници по автобусна линия от републиканската </w:t>
      </w:r>
      <w:proofErr w:type="spellStart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транспортн</w:t>
      </w:r>
      <w:proofErr w:type="spellEnd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схема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</w:t>
      </w:r>
      <w:r w:rsidR="00F6729C" w:rsidRPr="00F6729C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t xml:space="preserve"> </w:t>
      </w:r>
      <w:r w:rsidR="00524F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 w:rsidR="009F0C1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7</w:t>
      </w:r>
      <w:r w:rsidR="006E4F8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="009C296F" w:rsidRPr="009C296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524F7E" w:rsidRPr="009F4218" w:rsidRDefault="00524F7E" w:rsidP="00524F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9C296F" w:rsidRDefault="009C296F" w:rsidP="009F0C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ПО ШЕСТА ТОЧКА ОТ ДНЕВНИЯ РЕД</w:t>
      </w:r>
      <w:r w:rsidR="00F6729C"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Прилагане на служебна процедура по закриване на партиди на заличени юридически лица и/или с прекратена търговска дейност на основание разпоредбите на Данъчно - осигурително процесуалния 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кодекс /ДОПК/, Търговския закон /ТЗ/ и на Закона за местните данъци и такси /ЗМДТ/</w:t>
      </w:r>
      <w:r w:rsidR="009F0C1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- 7</w:t>
      </w:r>
      <w:r w:rsidR="006E4F8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Pr="009C296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924B82" w:rsidRDefault="00924B82" w:rsidP="00924B82">
      <w:pPr>
        <w:tabs>
          <w:tab w:val="left" w:pos="247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F0C10" w:rsidRDefault="009F0C10" w:rsidP="00924B82">
      <w:pPr>
        <w:tabs>
          <w:tab w:val="left" w:pos="247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Предложение за гласуване на ДЗ от т.7 до т.11-ан блок</w:t>
      </w:r>
    </w:p>
    <w:p w:rsidR="009F0C10" w:rsidRDefault="009F0C10" w:rsidP="00924B82">
      <w:pPr>
        <w:tabs>
          <w:tab w:val="left" w:pos="247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Гл. – от 7 гл.- 7 „ за“</w:t>
      </w:r>
    </w:p>
    <w:p w:rsidR="009F0C10" w:rsidRPr="00924B82" w:rsidRDefault="009F0C10" w:rsidP="00924B82">
      <w:pPr>
        <w:tabs>
          <w:tab w:val="left" w:pos="247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C296F" w:rsidRPr="009F0C10" w:rsidRDefault="009C296F" w:rsidP="009F0C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 w:rsidR="007A4872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 СЕДМА</w:t>
      </w:r>
      <w:r w:rsidR="007A4872"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 w:rsidR="007A4872"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Допълване на Годишната програма за управление и разпореждане за 2026г. и приемане на решение за продажба на земеделска земя с идентификатор № 78238.50.40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 площ 3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421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., Категория на земята при неполивни условия: 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/трета/, </w:t>
      </w:r>
      <w:proofErr w:type="spellStart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До </w:t>
      </w:r>
      <w:proofErr w:type="spellStart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селото</w:t>
      </w:r>
      <w:proofErr w:type="spellEnd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Цар Самуил, общ. Тутракан.</w:t>
      </w:r>
      <w:r w:rsidR="0010018E" w:rsidRPr="00F6729C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="004F65F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-7</w:t>
      </w:r>
      <w:r w:rsidR="006E4F8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="009B336D" w:rsidRPr="009B336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924B82" w:rsidRDefault="00924B82" w:rsidP="0010018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7A4872" w:rsidRDefault="007A4872" w:rsidP="00924B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ОСМА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 w:rsidR="003B00A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Допълване на Годишната програма за управление и разпореждане за 2026г. и приемане на решение за продажба на земеделска земя с идентификатор № 78238.50.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3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9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 площ 3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421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., Категория на земята при неполивни условия: 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/трета/, </w:t>
      </w:r>
      <w:proofErr w:type="spellStart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До </w:t>
      </w:r>
      <w:proofErr w:type="spellStart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селото</w:t>
      </w:r>
      <w:proofErr w:type="spellEnd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Цар Самуил, общ. Тутракан</w:t>
      </w:r>
      <w:r w:rsidR="004F65F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-7</w:t>
      </w:r>
      <w:r w:rsidR="006E4F8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="009B336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9F0C10" w:rsidRPr="00924B82" w:rsidRDefault="009F0C10" w:rsidP="00924B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A4872" w:rsidRDefault="007A4872" w:rsidP="009F0C1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ДЕВЕТА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 w:rsidR="00172F04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:</w:t>
      </w:r>
      <w:r w:rsidR="002A62B5" w:rsidRPr="002A62B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Допълване на Годишната програма за управление и разпореждане за 2026г. и приемане на решение за продажба на земеделска земя с идентификатор № 78238.50.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38 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 площ 3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421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., Категория на земята при неполивни условия: 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/трета/, </w:t>
      </w:r>
      <w:proofErr w:type="spellStart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До </w:t>
      </w:r>
      <w:proofErr w:type="spellStart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селото</w:t>
      </w:r>
      <w:proofErr w:type="spellEnd"/>
      <w:r w:rsidR="002A62B5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Цар Самуил, общ. Тутракан</w:t>
      </w:r>
      <w:r w:rsidR="009B336D" w:rsidRPr="009B33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r w:rsidR="009B33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924B8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="006E4F8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„за</w:t>
      </w:r>
      <w:r w:rsidR="009B336D" w:rsidRPr="009B33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“</w:t>
      </w:r>
    </w:p>
    <w:p w:rsidR="009F0C10" w:rsidRPr="00F637AF" w:rsidRDefault="009F0C10" w:rsidP="009F0C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A4872" w:rsidRDefault="007A4872" w:rsidP="009F0C10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 w:rsidR="0022470F"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  <w:r w:rsidR="00524F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0A4048" w:rsidRPr="002A62B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Допълване на Годишната програма за управление и разпореждане за 2026г. и приемане на решение за продажба на земеделска земя с идентификатор № 78238.50.</w:t>
      </w:r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3</w:t>
      </w:r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</w:t>
      </w:r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 площ 3</w:t>
      </w:r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421</w:t>
      </w:r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., Категория на земята при неполивни условия: </w:t>
      </w:r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/трета/, </w:t>
      </w:r>
      <w:proofErr w:type="spellStart"/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До </w:t>
      </w:r>
      <w:proofErr w:type="spellStart"/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селото</w:t>
      </w:r>
      <w:proofErr w:type="spellEnd"/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Цар Самуил, общ. Тутракан</w:t>
      </w:r>
      <w:r w:rsidR="009F0C1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4F65F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-7</w:t>
      </w:r>
      <w:r w:rsidR="006E4F8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</w:t>
      </w:r>
      <w:r w:rsidR="009B336D"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5300E3" w:rsidRPr="005300E3" w:rsidRDefault="005300E3" w:rsidP="005300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7A4872" w:rsidRDefault="00F6729C" w:rsidP="009F0C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ЕДИНАДЕСЕТА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 w:rsidR="0022470F"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  <w:r w:rsidR="000A4048" w:rsidRPr="002A62B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Приемане на решение за продажба на земеделска земя с идентификатор № 78238.50.37</w:t>
      </w:r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 площ 3421кв.м., категория на земята при неполивни условия: </w:t>
      </w:r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/трета/, </w:t>
      </w:r>
      <w:proofErr w:type="spellStart"/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Местност</w:t>
      </w:r>
      <w:proofErr w:type="spellEnd"/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: </w:t>
      </w:r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До </w:t>
      </w:r>
      <w:proofErr w:type="spellStart"/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селото</w:t>
      </w:r>
      <w:proofErr w:type="spellEnd"/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”, находяща се в с. Цар Самуил, общ. Тутракан.</w:t>
      </w:r>
      <w:r w:rsidR="0022470F" w:rsidRPr="00F6729C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bg-BG"/>
        </w:rPr>
        <w:t xml:space="preserve"> </w:t>
      </w:r>
      <w:r w:rsidR="00924B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-7 „за</w:t>
      </w:r>
      <w:r w:rsidR="00924B82"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9F0C10" w:rsidRPr="005300E3" w:rsidRDefault="009F0C10" w:rsidP="009F0C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24B82" w:rsidRDefault="00F6729C" w:rsidP="009F0C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ДВАНАДЕСЕТА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 w:rsidR="0022470F"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  <w:r w:rsidR="005300E3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 w:rsidR="000A4048" w:rsidRPr="002A62B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Разкриване на </w:t>
      </w:r>
      <w:proofErr w:type="spellStart"/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яслена</w:t>
      </w:r>
      <w:proofErr w:type="spellEnd"/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група към ДГ „Славянка“</w:t>
      </w:r>
      <w:r w:rsidR="009F0C1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924B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-7 „за</w:t>
      </w:r>
      <w:r w:rsidR="00924B82"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22470F" w:rsidRPr="00F6729C" w:rsidRDefault="0022470F" w:rsidP="0022470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</w:p>
    <w:p w:rsidR="00D21090" w:rsidRDefault="00D21090" w:rsidP="00F6729C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7A4872" w:rsidRDefault="00F6729C" w:rsidP="00E55E12">
      <w:pPr>
        <w:spacing w:after="0" w:line="240" w:lineRule="auto"/>
        <w:ind w:right="-42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ТРИНАДЕСЕТА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 w:rsidR="0022470F"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  <w:r w:rsidR="000A4048" w:rsidRPr="000A404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Допълване</w:t>
      </w:r>
      <w:proofErr w:type="spellEnd"/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proofErr w:type="spellStart"/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на</w:t>
      </w:r>
      <w:proofErr w:type="spellEnd"/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proofErr w:type="spellStart"/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Годишната</w:t>
      </w:r>
      <w:proofErr w:type="spellEnd"/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proofErr w:type="spellStart"/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програма</w:t>
      </w:r>
      <w:proofErr w:type="spellEnd"/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proofErr w:type="spellStart"/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за</w:t>
      </w:r>
      <w:proofErr w:type="spellEnd"/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proofErr w:type="spellStart"/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управление</w:t>
      </w:r>
      <w:proofErr w:type="spellEnd"/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и </w:t>
      </w:r>
      <w:proofErr w:type="spellStart"/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разпореждане</w:t>
      </w:r>
      <w:proofErr w:type="spellEnd"/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с </w:t>
      </w:r>
      <w:proofErr w:type="spellStart"/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имоти</w:t>
      </w:r>
      <w:proofErr w:type="spellEnd"/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proofErr w:type="spellStart"/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общинска</w:t>
      </w:r>
      <w:proofErr w:type="spellEnd"/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proofErr w:type="spellStart"/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собственост</w:t>
      </w:r>
      <w:proofErr w:type="spellEnd"/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proofErr w:type="spellStart"/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за</w:t>
      </w:r>
      <w:proofErr w:type="spellEnd"/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20</w:t>
      </w:r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26</w:t>
      </w:r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г.</w:t>
      </w:r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 приемане на решение за утвърждаване на пазарна оценка на възмездно право на строеж с площ от 8,00 </w:t>
      </w:r>
      <w:proofErr w:type="spellStart"/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</w:t>
      </w:r>
      <w:proofErr w:type="spellEnd"/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върху неурегулиран поземлен имот с идентификатор 73496.508.4 по КК и КР на гр. Тутракан, представляващ урбанизирана територия с НТП „За </w:t>
      </w:r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 xml:space="preserve">електроенергийното </w:t>
      </w:r>
      <w:proofErr w:type="gramStart"/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производство“</w:t>
      </w:r>
      <w:proofErr w:type="gramEnd"/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частна общинска собственост, находящ се в гр. Тутракан,</w:t>
      </w:r>
      <w:r w:rsidR="00E55E1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общ. Тутракан, местност „Баша“</w:t>
      </w:r>
      <w:r w:rsidR="00924B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-7 „за</w:t>
      </w:r>
      <w:r w:rsidR="00924B82"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  <w:r w:rsidR="0022470F" w:rsidRPr="00F6729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55E1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55E12" w:rsidRPr="005300E3" w:rsidRDefault="00E55E12" w:rsidP="00E55E12">
      <w:pPr>
        <w:spacing w:after="0" w:line="240" w:lineRule="auto"/>
        <w:ind w:right="-42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A4872" w:rsidRPr="00E55E12" w:rsidRDefault="00F6729C" w:rsidP="00E55E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ЧЕТИРИНАДЕСЕТА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 w:rsidR="0022470F"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  <w:r w:rsidR="000A4048" w:rsidRPr="000A404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Допълване на Годишната програма за управление и разпореждане с имоти общинска собственост за 20</w:t>
      </w:r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2</w:t>
      </w:r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 г. и приемане на решение за отдаване под наем на част от имот</w:t>
      </w:r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-</w:t>
      </w:r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публична общинска собственост  за поставяне на </w:t>
      </w:r>
      <w:proofErr w:type="spellStart"/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преместваем</w:t>
      </w:r>
      <w:proofErr w:type="spellEnd"/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обект- контейнер за съхранение на каяци и друго оборудване за воден спорт по реда на чл.56 от ЗУТ, съобразно схема за поставяне утвърдена от Гл. архитект на Община Тутракан чрез публичен търг</w:t>
      </w:r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0A4048" w:rsidRPr="002A62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срок от 5 /пет/ години.</w:t>
      </w:r>
      <w:r w:rsidR="00E55E1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 w:rsidR="00924B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7 „за</w:t>
      </w:r>
      <w:r w:rsidR="00924B82"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E55E12" w:rsidRDefault="00E55E12" w:rsidP="000A4048">
      <w:pPr>
        <w:spacing w:after="120" w:line="252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0A4048" w:rsidRDefault="000A4048" w:rsidP="000A4048">
      <w:pPr>
        <w:spacing w:after="120" w:line="252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>Допълнителни докладни:</w:t>
      </w:r>
    </w:p>
    <w:p w:rsidR="000A4048" w:rsidRPr="005300E3" w:rsidRDefault="000A4048" w:rsidP="005300E3">
      <w:pPr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6729C" w:rsidRDefault="00F6729C" w:rsidP="00E55E12">
      <w:pPr>
        <w:spacing w:before="240"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ПЕТНАДЕСЕТА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</w:t>
      </w:r>
      <w:proofErr w:type="spellStart"/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>РЕД</w:t>
      </w:r>
      <w:r w:rsidR="005300E3">
        <w:rPr>
          <w:rFonts w:ascii="Times New Roman" w:eastAsia="Times New Roman" w:hAnsi="Times New Roman" w:cs="Times New Roman"/>
          <w:b/>
          <w:i/>
          <w:sz w:val="24"/>
          <w:szCs w:val="24"/>
        </w:rPr>
        <w:t>:</w:t>
      </w:r>
      <w:r w:rsidR="000A4048" w:rsidRPr="002953ED"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  <w:t>п</w:t>
      </w:r>
      <w:r w:rsidR="000A4048" w:rsidRPr="002953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риемане</w:t>
      </w:r>
      <w:proofErr w:type="spellEnd"/>
      <w:r w:rsidR="000A4048" w:rsidRPr="002953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на решение  във връзка с решение № 397 по протокол №35 от 28.08.205г. на общински съвет – Тутракан за кандидатстване на Община Тутракан в рамките на прием по П</w:t>
      </w:r>
      <w:r w:rsidR="000A4048" w:rsidRPr="002953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рограма </w:t>
      </w:r>
      <w:proofErr w:type="spellStart"/>
      <w:r w:rsidR="000A4048" w:rsidRPr="002953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Interreg</w:t>
      </w:r>
      <w:proofErr w:type="spellEnd"/>
      <w:r w:rsidR="000A4048" w:rsidRPr="002953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VI-A </w:t>
      </w:r>
      <w:proofErr w:type="spellStart"/>
      <w:r w:rsidR="000A4048" w:rsidRPr="002953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Romania-Bulgaria</w:t>
      </w:r>
      <w:proofErr w:type="spellEnd"/>
      <w:r w:rsidR="000A4048" w:rsidRPr="002953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Покана 5 по Приоритет 2 – По-зелен регион, Специфична цел 2.7: Подобряване на защитата и опазването на природата, биологичното разнообразие и екологосъобразната инфраструктура, включително в градските райони, и намаляване на всички форми на замърсяване</w:t>
      </w:r>
      <w:r w:rsidR="00924B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-7 „за</w:t>
      </w:r>
      <w:r w:rsidR="00924B82"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E55E12" w:rsidRPr="00E55E12" w:rsidRDefault="00E55E12" w:rsidP="00E55E12">
      <w:pPr>
        <w:spacing w:before="240"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F6729C" w:rsidRPr="00E55E12" w:rsidRDefault="00F6729C" w:rsidP="00E55E1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ШЕСТНАДЕСЕТА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 w:rsidR="005300E3">
        <w:rPr>
          <w:rFonts w:ascii="Times New Roman" w:eastAsia="Times New Roman" w:hAnsi="Times New Roman" w:cs="Times New Roman"/>
          <w:b/>
          <w:i/>
          <w:sz w:val="24"/>
          <w:szCs w:val="24"/>
        </w:rPr>
        <w:t>:</w:t>
      </w:r>
      <w:r w:rsidR="0022470F" w:rsidRPr="00F672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A4048" w:rsidRPr="002953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Решение за подаване на пълно проектно предложение за кандидатстване на Община Тутракан в рамките на прием по П</w:t>
      </w:r>
      <w:r w:rsidR="000A4048" w:rsidRPr="002953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рограма </w:t>
      </w:r>
      <w:proofErr w:type="spellStart"/>
      <w:r w:rsidR="000A4048" w:rsidRPr="002953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Interreg</w:t>
      </w:r>
      <w:proofErr w:type="spellEnd"/>
      <w:r w:rsidR="000A4048" w:rsidRPr="002953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VI-A </w:t>
      </w:r>
      <w:proofErr w:type="spellStart"/>
      <w:r w:rsidR="000A4048" w:rsidRPr="002953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Romania-Bulgaria</w:t>
      </w:r>
      <w:proofErr w:type="spellEnd"/>
      <w:r w:rsidR="000A4048" w:rsidRPr="002953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Покана 7</w:t>
      </w:r>
      <w:r w:rsidR="000A4048" w:rsidRPr="002953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(5.2)</w:t>
      </w:r>
      <w:r w:rsidR="000A4048" w:rsidRPr="002953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- Покана за подаване на пълно проектно предложение във втора фаза на концепции по интегрирана териториална стратегия </w:t>
      </w:r>
      <w:r w:rsidR="000A4048" w:rsidRPr="002953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(</w:t>
      </w:r>
      <w:r w:rsidR="000A4048" w:rsidRPr="002953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следваща ИТС Покана 1</w:t>
      </w:r>
      <w:r w:rsidR="000A4048" w:rsidRPr="002953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).</w:t>
      </w:r>
      <w:r w:rsidR="00E55E1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924B8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-7 „за</w:t>
      </w:r>
      <w:r w:rsidR="00924B82" w:rsidRPr="009D29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F6729C" w:rsidRDefault="00F6729C" w:rsidP="00F6729C">
      <w:pPr>
        <w:spacing w:after="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924B82" w:rsidRPr="00E55E12" w:rsidRDefault="00F6729C" w:rsidP="00E55E12">
      <w:pPr>
        <w:spacing w:after="120" w:line="252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СЕДЕМНАДЕСЕТА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</w:t>
      </w:r>
      <w:proofErr w:type="spellStart"/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>РЕД</w:t>
      </w:r>
      <w:r w:rsidR="003B00A6"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  <w:r w:rsidR="000A4048" w:rsidRPr="002953ED">
        <w:rPr>
          <w:rFonts w:ascii="Times New Roman" w:hAnsi="Times New Roman" w:cs="Times New Roman"/>
          <w:b/>
          <w:sz w:val="24"/>
          <w:szCs w:val="24"/>
        </w:rPr>
        <w:t>Утвърждаване</w:t>
      </w:r>
      <w:proofErr w:type="spellEnd"/>
      <w:r w:rsidR="000A4048" w:rsidRPr="002953ED">
        <w:rPr>
          <w:rFonts w:ascii="Times New Roman" w:hAnsi="Times New Roman" w:cs="Times New Roman"/>
          <w:b/>
          <w:sz w:val="24"/>
          <w:szCs w:val="24"/>
        </w:rPr>
        <w:t xml:space="preserve"> на режим за ограничаване движението на моторни превозни средства и земеделска техника през поземлен имот – общинска собственост с идентификатор № 24044.11.13 по КККР на с. Дунавец, община Тутракан, с НТП „за друг поземлен имот за движение и транспорт“, във връзка с инициатива за изграждане на велосипедна пътека, част от маршрут </w:t>
      </w:r>
      <w:proofErr w:type="spellStart"/>
      <w:r w:rsidR="000A4048" w:rsidRPr="002953ED">
        <w:rPr>
          <w:rFonts w:ascii="Times New Roman" w:hAnsi="Times New Roman" w:cs="Times New Roman"/>
          <w:b/>
          <w:sz w:val="24"/>
          <w:szCs w:val="24"/>
        </w:rPr>
        <w:t>EuroVelo</w:t>
      </w:r>
      <w:proofErr w:type="spellEnd"/>
      <w:r w:rsidR="000A4048" w:rsidRPr="002953ED">
        <w:rPr>
          <w:rFonts w:ascii="Times New Roman" w:hAnsi="Times New Roman" w:cs="Times New Roman"/>
          <w:b/>
          <w:sz w:val="24"/>
          <w:szCs w:val="24"/>
        </w:rPr>
        <w:t xml:space="preserve"> 6.</w:t>
      </w:r>
      <w:r w:rsidR="00E55E12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E55E1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="00924B8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„за</w:t>
      </w:r>
      <w:r w:rsidR="00924B82" w:rsidRPr="009B33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“</w:t>
      </w:r>
    </w:p>
    <w:p w:rsidR="00F6729C" w:rsidRPr="00C251FC" w:rsidRDefault="00F6729C" w:rsidP="00F6729C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924B82" w:rsidRPr="00F637AF" w:rsidRDefault="00E55E12" w:rsidP="00E55E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F6729C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ОСЕМНАДЕСЕТА</w:t>
      </w:r>
      <w:r w:rsidR="00F6729C"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 w:rsidR="003B00A6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: </w:t>
      </w:r>
      <w:r w:rsidR="000A4048" w:rsidRPr="002953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Предложение за приемане на решение за предоставяне на безплатен вход за журналисти в обектите на Исторически музей - Тутракан, Галерия „Жельо Тачев“ и Мемориален комплекс „Тутраканска епопея - 1916 г.”</w:t>
      </w:r>
      <w:r w:rsidR="00F6729C" w:rsidRPr="00C251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4B82" w:rsidRPr="009B33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7</w:t>
      </w:r>
      <w:r w:rsidR="00924B8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„за</w:t>
      </w:r>
      <w:r w:rsidR="00924B82" w:rsidRPr="009B33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“</w:t>
      </w:r>
    </w:p>
    <w:p w:rsidR="00F6729C" w:rsidRPr="00C251FC" w:rsidRDefault="00F6729C" w:rsidP="00F6729C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A4048" w:rsidRDefault="000A4048" w:rsidP="000A4048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lastRenderedPageBreak/>
        <w:t xml:space="preserve">ПО 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ДЕВЕТ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НАДЕСЕТА</w:t>
      </w:r>
      <w:r w:rsidRPr="009C296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ТОЧКА ОТ ДНЕВНИЯ РЕД</w:t>
      </w:r>
      <w:r w:rsidR="009F0C10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:</w:t>
      </w:r>
      <w:r w:rsidRPr="002953ED">
        <w:rPr>
          <w:rFonts w:ascii="Times New Roman" w:eastAsia="Times New Roman" w:hAnsi="Times New Roman" w:cs="Times New Roman"/>
          <w:b/>
          <w:sz w:val="24"/>
          <w:szCs w:val="24"/>
        </w:rPr>
        <w:t xml:space="preserve"> Определяне на представител на Община Тутракан за участие в извънредно неприсъствено заседание на Общото събрание на Асоциация по ВиК–Силистра на 21.07.20</w:t>
      </w:r>
      <w:r w:rsidRPr="002953E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26</w:t>
      </w:r>
      <w:r w:rsidRPr="002953ED">
        <w:rPr>
          <w:rFonts w:ascii="Times New Roman" w:eastAsia="Times New Roman" w:hAnsi="Times New Roman" w:cs="Times New Roman"/>
          <w:b/>
          <w:sz w:val="24"/>
          <w:szCs w:val="24"/>
        </w:rPr>
        <w:t xml:space="preserve">г. </w:t>
      </w:r>
      <w:r w:rsidR="00E55E12">
        <w:rPr>
          <w:rFonts w:ascii="Times New Roman" w:eastAsia="Times New Roman" w:hAnsi="Times New Roman" w:cs="Times New Roman"/>
          <w:b/>
          <w:sz w:val="24"/>
          <w:szCs w:val="24"/>
        </w:rPr>
        <w:t>– 6 „за“, 1 „конфликт на интереси“</w:t>
      </w:r>
    </w:p>
    <w:p w:rsidR="00E55E12" w:rsidRDefault="00E55E12" w:rsidP="000A4048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Педложения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E55E12" w:rsidRDefault="00E55E12" w:rsidP="00E55E12">
      <w:pPr>
        <w:pStyle w:val="a8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Т.2 –Адем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Адем</w:t>
      </w:r>
      <w:proofErr w:type="spellEnd"/>
    </w:p>
    <w:p w:rsidR="00E55E12" w:rsidRPr="00E55E12" w:rsidRDefault="00E55E12" w:rsidP="00E55E12">
      <w:pPr>
        <w:pStyle w:val="a8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Т.3 – „за“</w:t>
      </w:r>
    </w:p>
    <w:p w:rsidR="00F6729C" w:rsidRDefault="00F6729C" w:rsidP="00F6729C">
      <w:pPr>
        <w:spacing w:after="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F6729C" w:rsidRDefault="00F6729C" w:rsidP="00F6729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131B90" w:rsidRPr="00131B90" w:rsidRDefault="00131B90" w:rsidP="000202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1B90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F37940">
        <w:rPr>
          <w:rFonts w:ascii="Times New Roman" w:eastAsia="Calibri" w:hAnsi="Times New Roman" w:cs="Times New Roman"/>
          <w:sz w:val="24"/>
          <w:szCs w:val="24"/>
        </w:rPr>
        <w:t xml:space="preserve">Заверил протокола: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Протоколист</w:t>
      </w:r>
      <w:r w:rsidRPr="00176D9B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76D9B">
        <w:rPr>
          <w:rFonts w:ascii="Times New Roman" w:hAnsi="Times New Roman" w:cs="Times New Roman"/>
          <w:sz w:val="24"/>
          <w:szCs w:val="24"/>
        </w:rPr>
        <w:t>/П/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176D9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131B90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</w:p>
    <w:p w:rsidR="000202B7" w:rsidRDefault="00B514FF" w:rsidP="000202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М.Минчев</w:t>
      </w:r>
      <w:proofErr w:type="spellEnd"/>
      <w:r w:rsidR="00131B90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="002C1906">
        <w:rPr>
          <w:rFonts w:ascii="Times New Roman" w:hAnsi="Times New Roman" w:cs="Times New Roman"/>
          <w:sz w:val="24"/>
          <w:szCs w:val="24"/>
        </w:rPr>
        <w:t xml:space="preserve">        </w:t>
      </w:r>
      <w:r w:rsidR="00131B90">
        <w:rPr>
          <w:rFonts w:ascii="Times New Roman" w:hAnsi="Times New Roman" w:cs="Times New Roman"/>
          <w:sz w:val="24"/>
          <w:szCs w:val="24"/>
        </w:rPr>
        <w:t xml:space="preserve">       </w:t>
      </w:r>
      <w:r w:rsidR="00F32FD4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0202B7">
        <w:rPr>
          <w:rFonts w:ascii="Times New Roman" w:hAnsi="Times New Roman" w:cs="Times New Roman"/>
          <w:sz w:val="24"/>
          <w:szCs w:val="24"/>
        </w:rPr>
        <w:t xml:space="preserve">   </w:t>
      </w:r>
      <w:r w:rsidR="00F3794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202B7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F32F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1B90">
        <w:rPr>
          <w:rFonts w:ascii="Times New Roman" w:hAnsi="Times New Roman" w:cs="Times New Roman"/>
          <w:sz w:val="24"/>
          <w:szCs w:val="24"/>
        </w:rPr>
        <w:t>Г.Байрактарова</w:t>
      </w:r>
      <w:proofErr w:type="spellEnd"/>
      <w:r w:rsidR="00131B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2FD4" w:rsidRPr="00176D9B" w:rsidRDefault="000202B7" w:rsidP="000202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F37940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   /</w:t>
      </w:r>
      <w:r w:rsidR="00131B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FD4">
        <w:rPr>
          <w:rFonts w:ascii="Times New Roman" w:hAnsi="Times New Roman" w:cs="Times New Roman"/>
          <w:sz w:val="24"/>
          <w:szCs w:val="24"/>
        </w:rPr>
        <w:t>гл.спец</w:t>
      </w:r>
      <w:proofErr w:type="spellEnd"/>
      <w:r w:rsidR="00F32FD4">
        <w:rPr>
          <w:rFonts w:ascii="Times New Roman" w:hAnsi="Times New Roman" w:cs="Times New Roman"/>
          <w:sz w:val="24"/>
          <w:szCs w:val="24"/>
        </w:rPr>
        <w:t>. „деловодител ОбС“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7A4872" w:rsidRDefault="00131B90" w:rsidP="007A4872">
      <w:pPr>
        <w:spacing w:after="120" w:line="252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A7759B" w:rsidRPr="0072231F" w:rsidRDefault="00131B90" w:rsidP="00172F0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9F0C10" w:rsidRPr="00176D9B" w:rsidRDefault="00131B90" w:rsidP="009F0C10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176D9B" w:rsidRPr="00176D9B" w:rsidRDefault="00176D9B" w:rsidP="00131B90">
      <w:pPr>
        <w:rPr>
          <w:rFonts w:ascii="Times New Roman" w:hAnsi="Times New Roman" w:cs="Times New Roman"/>
          <w:sz w:val="24"/>
          <w:szCs w:val="24"/>
        </w:rPr>
      </w:pPr>
    </w:p>
    <w:sectPr w:rsidR="00176D9B" w:rsidRPr="00176D9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5A82" w:rsidRDefault="00095A82" w:rsidP="000F3B1C">
      <w:pPr>
        <w:spacing w:after="0" w:line="240" w:lineRule="auto"/>
      </w:pPr>
      <w:r>
        <w:separator/>
      </w:r>
    </w:p>
  </w:endnote>
  <w:endnote w:type="continuationSeparator" w:id="0">
    <w:p w:rsidR="00095A82" w:rsidRDefault="00095A82" w:rsidP="000F3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9280580"/>
      <w:docPartObj>
        <w:docPartGallery w:val="Page Numbers (Bottom of Page)"/>
        <w:docPartUnique/>
      </w:docPartObj>
    </w:sdtPr>
    <w:sdtEndPr/>
    <w:sdtContent>
      <w:p w:rsidR="009A25C3" w:rsidRDefault="009A25C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05A8">
          <w:rPr>
            <w:noProof/>
          </w:rPr>
          <w:t>6</w:t>
        </w:r>
        <w:r>
          <w:fldChar w:fldCharType="end"/>
        </w:r>
      </w:p>
    </w:sdtContent>
  </w:sdt>
  <w:p w:rsidR="009A25C3" w:rsidRDefault="009A25C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5A82" w:rsidRDefault="00095A82" w:rsidP="000F3B1C">
      <w:pPr>
        <w:spacing w:after="0" w:line="240" w:lineRule="auto"/>
      </w:pPr>
      <w:r>
        <w:separator/>
      </w:r>
    </w:p>
  </w:footnote>
  <w:footnote w:type="continuationSeparator" w:id="0">
    <w:p w:rsidR="00095A82" w:rsidRDefault="00095A82" w:rsidP="000F3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B1C" w:rsidRPr="00D66E94" w:rsidRDefault="000F3B1C" w:rsidP="000F3B1C">
    <w:pPr>
      <w:tabs>
        <w:tab w:val="left" w:pos="709"/>
      </w:tabs>
      <w:spacing w:after="0" w:line="240" w:lineRule="auto"/>
      <w:jc w:val="both"/>
      <w:rPr>
        <w:rFonts w:ascii="Tahoma" w:eastAsia="Times New Roman" w:hAnsi="Tahoma" w:cs="Times New Roman"/>
        <w:sz w:val="28"/>
        <w:szCs w:val="28"/>
        <w:lang w:val="ru-RU" w:eastAsia="pl-PL"/>
      </w:rPr>
    </w:pP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  <w:noProof/>
        <w:lang w:eastAsia="bg-BG"/>
      </w:rPr>
      <w:drawing>
        <wp:anchor distT="0" distB="0" distL="114300" distR="114300" simplePos="0" relativeHeight="251659264" behindDoc="1" locked="0" layoutInCell="1" allowOverlap="1" wp14:anchorId="7965F6F8" wp14:editId="57C08227">
          <wp:simplePos x="0" y="0"/>
          <wp:positionH relativeFrom="column">
            <wp:posOffset>457200</wp:posOffset>
          </wp:positionH>
          <wp:positionV relativeFrom="paragraph">
            <wp:posOffset>-91440</wp:posOffset>
          </wp:positionV>
          <wp:extent cx="878205" cy="781685"/>
          <wp:effectExtent l="19050" t="0" r="0" b="0"/>
          <wp:wrapNone/>
          <wp:docPr id="8" name="Картина 8" descr="Tutra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Tutraka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8205" cy="781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             </w:t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</w:t>
    </w:r>
    <w:r w:rsidRPr="00D66E94">
      <w:rPr>
        <w:rFonts w:ascii="Calibri" w:eastAsia="Calibri" w:hAnsi="Calibri" w:cs="Times New Roman"/>
        <w:lang w:val="ru-RU"/>
      </w:rPr>
      <w:t>ОБЩ</w:t>
    </w:r>
    <w:r w:rsidRPr="00D66E94">
      <w:rPr>
        <w:rFonts w:ascii="Calibri" w:eastAsia="Calibri" w:hAnsi="Calibri" w:cs="Times New Roman"/>
      </w:rPr>
      <w:t>ИНСКИ СЪВЕТ – ТУТРАКАН, ОБЛАСТ СИЛИСТРА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тел</w:t>
    </w:r>
    <w:r>
      <w:rPr>
        <w:rFonts w:ascii="Calibri" w:eastAsia="Calibri" w:hAnsi="Calibri" w:cs="Times New Roman"/>
        <w:lang w:val="en-US"/>
      </w:rPr>
      <w:t>.</w:t>
    </w:r>
    <w:r>
      <w:rPr>
        <w:rFonts w:ascii="Calibri" w:eastAsia="Calibri" w:hAnsi="Calibri" w:cs="Times New Roman"/>
      </w:rPr>
      <w:t>: 0893411089</w:t>
    </w: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e-</w:t>
    </w:r>
    <w:proofErr w:type="spellStart"/>
    <w:r w:rsidRPr="00D66E94">
      <w:rPr>
        <w:rFonts w:ascii="Calibri" w:eastAsia="Calibri" w:hAnsi="Calibri" w:cs="Times New Roman"/>
      </w:rPr>
      <w:t>mail</w:t>
    </w:r>
    <w:proofErr w:type="spellEnd"/>
    <w:r w:rsidRPr="00D66E94">
      <w:rPr>
        <w:rFonts w:ascii="Calibri" w:eastAsia="Calibri" w:hAnsi="Calibri" w:cs="Times New Roman"/>
      </w:rPr>
      <w:t>:</w:t>
    </w:r>
    <w:r w:rsidRPr="00D66E94">
      <w:rPr>
        <w:rFonts w:ascii="Calibri" w:eastAsia="Calibri" w:hAnsi="Calibri" w:cs="Times New Roman"/>
        <w:lang w:val="ru-RU"/>
      </w:rPr>
      <w:t xml:space="preserve">    </w:t>
    </w:r>
    <w:proofErr w:type="spellStart"/>
    <w:r w:rsidRPr="00D66E94">
      <w:rPr>
        <w:rFonts w:ascii="Calibri" w:eastAsia="Calibri" w:hAnsi="Calibri" w:cs="Times New Roman"/>
      </w:rPr>
      <w:t>obs_tutrakan</w:t>
    </w:r>
    <w:proofErr w:type="spellEnd"/>
    <w:r w:rsidRPr="00D66E94">
      <w:rPr>
        <w:rFonts w:ascii="Calibri" w:eastAsia="Calibri" w:hAnsi="Calibri" w:cs="Times New Roman"/>
        <w:lang w:val="ru-RU"/>
      </w:rPr>
      <w:t>2007</w:t>
    </w:r>
    <w:r w:rsidRPr="00D66E94">
      <w:rPr>
        <w:rFonts w:ascii="Calibri" w:eastAsia="Calibri" w:hAnsi="Calibri" w:cs="Times New Roman"/>
      </w:rPr>
      <w:t>@mail.bg</w:t>
    </w:r>
    <w:r w:rsidRPr="00D66E94">
      <w:rPr>
        <w:rFonts w:ascii="Calibri" w:eastAsia="Calibri" w:hAnsi="Calibri" w:cs="Times New Roman"/>
        <w:noProof/>
        <w:lang w:eastAsia="bg-BG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0F4DE7F7" wp14:editId="3AC8A162">
              <wp:simplePos x="0" y="0"/>
              <wp:positionH relativeFrom="column">
                <wp:posOffset>-348615</wp:posOffset>
              </wp:positionH>
              <wp:positionV relativeFrom="paragraph">
                <wp:posOffset>219075</wp:posOffset>
              </wp:positionV>
              <wp:extent cx="10131425" cy="0"/>
              <wp:effectExtent l="3810" t="0" r="0" b="0"/>
              <wp:wrapNone/>
              <wp:docPr id="2" name="Право съединени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131425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8FD645" id="Право съединение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45pt,17.25pt" to="770.3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" o:allowincell="f" stroked="f"/>
          </w:pict>
        </mc:Fallback>
      </mc:AlternateContent>
    </w:r>
    <w:r w:rsidRPr="00D66E94">
      <w:rPr>
        <w:rFonts w:ascii="Calibri" w:eastAsia="Calibri" w:hAnsi="Calibri" w:cs="Times New Roman"/>
      </w:rPr>
      <w:t xml:space="preserve"> 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  <w:lang w:val="en-US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en-US"/>
      </w:rPr>
      <w:tab/>
      <w:t xml:space="preserve">web site: </w:t>
    </w:r>
    <w:proofErr w:type="spellStart"/>
    <w:r w:rsidRPr="00D66E94">
      <w:rPr>
        <w:rFonts w:ascii="Calibri" w:eastAsia="Calibri" w:hAnsi="Calibri" w:cs="Times New Roman"/>
      </w:rPr>
      <w:t>www</w:t>
    </w:r>
    <w:proofErr w:type="spellEnd"/>
    <w:r w:rsidRPr="00D66E94">
      <w:rPr>
        <w:rFonts w:ascii="Calibri" w:eastAsia="Calibri" w:hAnsi="Calibri" w:cs="Times New Roman"/>
        <w:lang w:val="en-US"/>
      </w:rPr>
      <w:t>.tutrakanobs.net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  <w:lang w:val="ru-RU"/>
      </w:rPr>
    </w:pP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ru-RU"/>
      </w:rPr>
      <w:t xml:space="preserve">               </w:t>
    </w:r>
    <w:r w:rsidRPr="00D66E94">
      <w:rPr>
        <w:rFonts w:ascii="Calibri" w:eastAsia="Calibri" w:hAnsi="Calibri" w:cs="Times New Roman"/>
      </w:rPr>
      <w:t xml:space="preserve">7600 Тутракан </w:t>
    </w:r>
    <w:proofErr w:type="spellStart"/>
    <w:r w:rsidRPr="00D66E94">
      <w:rPr>
        <w:rFonts w:ascii="Calibri" w:eastAsia="Calibri" w:hAnsi="Calibri" w:cs="Times New Roman"/>
      </w:rPr>
      <w:t>ул</w:t>
    </w:r>
    <w:proofErr w:type="spellEnd"/>
    <w:r w:rsidRPr="00D66E94">
      <w:rPr>
        <w:rFonts w:ascii="Calibri" w:eastAsia="Calibri" w:hAnsi="Calibri" w:cs="Times New Roman"/>
      </w:rPr>
      <w:t>.”</w:t>
    </w:r>
    <w:proofErr w:type="spellStart"/>
    <w:r w:rsidRPr="00D66E94">
      <w:rPr>
        <w:rFonts w:ascii="Calibri" w:eastAsia="Calibri" w:hAnsi="Calibri" w:cs="Times New Roman"/>
      </w:rPr>
      <w:t>Трансмариска</w:t>
    </w:r>
    <w:proofErr w:type="spellEnd"/>
    <w:r w:rsidRPr="00D66E94">
      <w:rPr>
        <w:rFonts w:ascii="Calibri" w:eastAsia="Calibri" w:hAnsi="Calibri" w:cs="Times New Roman"/>
      </w:rPr>
      <w:t>”№</w:t>
    </w:r>
    <w:r w:rsidRPr="00D66E94">
      <w:rPr>
        <w:rFonts w:ascii="Calibri" w:eastAsia="Calibri" w:hAnsi="Calibri" w:cs="Times New Roman"/>
        <w:lang w:val="ru-RU"/>
      </w:rPr>
      <w:t>20</w:t>
    </w:r>
  </w:p>
  <w:p w:rsidR="000F3B1C" w:rsidRPr="000F3B1C" w:rsidRDefault="000F3B1C" w:rsidP="000F3B1C">
    <w:pPr>
      <w:pStyle w:val="a3"/>
      <w:tabs>
        <w:tab w:val="clear" w:pos="4536"/>
        <w:tab w:val="clear" w:pos="9072"/>
        <w:tab w:val="left" w:pos="6180"/>
      </w:tabs>
      <w:rPr>
        <w:rFonts w:ascii="Times New Roman" w:eastAsia="Times New Roman" w:hAnsi="Times New Roman" w:cs="Times New Roman"/>
        <w:sz w:val="24"/>
        <w:szCs w:val="24"/>
        <w:lang w:eastAsia="bg-BG"/>
      </w:rPr>
    </w:pPr>
    <w:r w:rsidRPr="00D66E94">
      <w:rPr>
        <w:rFonts w:ascii="Times New Roman" w:eastAsia="Times New Roman" w:hAnsi="Times New Roman" w:cs="Times New Roman"/>
        <w:sz w:val="24"/>
        <w:szCs w:val="24"/>
        <w:lang w:val="ru-RU" w:eastAsia="bg-BG"/>
      </w:rPr>
      <w:t xml:space="preserve">               ===================================================================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52882"/>
    <w:multiLevelType w:val="hybridMultilevel"/>
    <w:tmpl w:val="6C78C7BE"/>
    <w:lvl w:ilvl="0" w:tplc="9FF65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1A225B"/>
    <w:multiLevelType w:val="hybridMultilevel"/>
    <w:tmpl w:val="E74C0006"/>
    <w:lvl w:ilvl="0" w:tplc="D760403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B1C"/>
    <w:rsid w:val="000202B7"/>
    <w:rsid w:val="000403AA"/>
    <w:rsid w:val="00077CB2"/>
    <w:rsid w:val="00084BA4"/>
    <w:rsid w:val="00093AF7"/>
    <w:rsid w:val="00095A82"/>
    <w:rsid w:val="000A4048"/>
    <w:rsid w:val="000B2E21"/>
    <w:rsid w:val="000D768E"/>
    <w:rsid w:val="000F3B1C"/>
    <w:rsid w:val="000F3D2F"/>
    <w:rsid w:val="000F4A6C"/>
    <w:rsid w:val="0010018E"/>
    <w:rsid w:val="00102084"/>
    <w:rsid w:val="00131B90"/>
    <w:rsid w:val="00172F04"/>
    <w:rsid w:val="00176D9B"/>
    <w:rsid w:val="0018786A"/>
    <w:rsid w:val="001C70AE"/>
    <w:rsid w:val="001E01FA"/>
    <w:rsid w:val="001E17D6"/>
    <w:rsid w:val="0020795A"/>
    <w:rsid w:val="0022470F"/>
    <w:rsid w:val="00247944"/>
    <w:rsid w:val="0025655C"/>
    <w:rsid w:val="002760DA"/>
    <w:rsid w:val="002A62B5"/>
    <w:rsid w:val="002C1906"/>
    <w:rsid w:val="00343D1C"/>
    <w:rsid w:val="0036563B"/>
    <w:rsid w:val="0037295B"/>
    <w:rsid w:val="00376638"/>
    <w:rsid w:val="00380F5A"/>
    <w:rsid w:val="00383D49"/>
    <w:rsid w:val="003B00A6"/>
    <w:rsid w:val="003C1C50"/>
    <w:rsid w:val="003C742A"/>
    <w:rsid w:val="003E7B1C"/>
    <w:rsid w:val="004107A7"/>
    <w:rsid w:val="004347EB"/>
    <w:rsid w:val="004430FA"/>
    <w:rsid w:val="004649F5"/>
    <w:rsid w:val="004E716B"/>
    <w:rsid w:val="004E7511"/>
    <w:rsid w:val="004F65FF"/>
    <w:rsid w:val="00500B22"/>
    <w:rsid w:val="00524F7E"/>
    <w:rsid w:val="005300E3"/>
    <w:rsid w:val="00570419"/>
    <w:rsid w:val="005D5230"/>
    <w:rsid w:val="006019A0"/>
    <w:rsid w:val="00611C41"/>
    <w:rsid w:val="00647F92"/>
    <w:rsid w:val="0066523C"/>
    <w:rsid w:val="00670693"/>
    <w:rsid w:val="006D1E88"/>
    <w:rsid w:val="006E4F85"/>
    <w:rsid w:val="00711C23"/>
    <w:rsid w:val="00716705"/>
    <w:rsid w:val="007242B9"/>
    <w:rsid w:val="0073750E"/>
    <w:rsid w:val="007A4872"/>
    <w:rsid w:val="007A65FF"/>
    <w:rsid w:val="007B270A"/>
    <w:rsid w:val="007B7CDD"/>
    <w:rsid w:val="007E5FFF"/>
    <w:rsid w:val="0085244C"/>
    <w:rsid w:val="00861A52"/>
    <w:rsid w:val="008759FE"/>
    <w:rsid w:val="0089581A"/>
    <w:rsid w:val="008C6AE4"/>
    <w:rsid w:val="008C7534"/>
    <w:rsid w:val="008F48B8"/>
    <w:rsid w:val="00914D99"/>
    <w:rsid w:val="00924B82"/>
    <w:rsid w:val="00932F12"/>
    <w:rsid w:val="009A25C3"/>
    <w:rsid w:val="009A7CB5"/>
    <w:rsid w:val="009B336D"/>
    <w:rsid w:val="009C296F"/>
    <w:rsid w:val="009D2954"/>
    <w:rsid w:val="009F0C10"/>
    <w:rsid w:val="009F4218"/>
    <w:rsid w:val="00A2200D"/>
    <w:rsid w:val="00A579A5"/>
    <w:rsid w:val="00A7759B"/>
    <w:rsid w:val="00AF4C7D"/>
    <w:rsid w:val="00AF643E"/>
    <w:rsid w:val="00B005A8"/>
    <w:rsid w:val="00B514FF"/>
    <w:rsid w:val="00B629A1"/>
    <w:rsid w:val="00B647BD"/>
    <w:rsid w:val="00BC4F16"/>
    <w:rsid w:val="00BD4172"/>
    <w:rsid w:val="00BF211D"/>
    <w:rsid w:val="00C7369F"/>
    <w:rsid w:val="00CC0165"/>
    <w:rsid w:val="00CD3151"/>
    <w:rsid w:val="00D21090"/>
    <w:rsid w:val="00D763D7"/>
    <w:rsid w:val="00D774F7"/>
    <w:rsid w:val="00DB0929"/>
    <w:rsid w:val="00DB33F8"/>
    <w:rsid w:val="00DC773B"/>
    <w:rsid w:val="00DD6F7A"/>
    <w:rsid w:val="00E35B2B"/>
    <w:rsid w:val="00E45873"/>
    <w:rsid w:val="00E55E12"/>
    <w:rsid w:val="00E57113"/>
    <w:rsid w:val="00E910DA"/>
    <w:rsid w:val="00F03532"/>
    <w:rsid w:val="00F2049A"/>
    <w:rsid w:val="00F32FD4"/>
    <w:rsid w:val="00F37479"/>
    <w:rsid w:val="00F37940"/>
    <w:rsid w:val="00F637AF"/>
    <w:rsid w:val="00F6729C"/>
    <w:rsid w:val="00F74F7A"/>
    <w:rsid w:val="00F80953"/>
    <w:rsid w:val="00FD4E59"/>
    <w:rsid w:val="00FD7FF0"/>
    <w:rsid w:val="00FE2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7E4B2"/>
  <w15:chartTrackingRefBased/>
  <w15:docId w15:val="{F1F4FBB0-5383-4B72-8563-591FBA32C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B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0F3B1C"/>
  </w:style>
  <w:style w:type="paragraph" w:styleId="a5">
    <w:name w:val="footer"/>
    <w:basedOn w:val="a"/>
    <w:link w:val="a6"/>
    <w:uiPriority w:val="99"/>
    <w:unhideWhenUsed/>
    <w:rsid w:val="000F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0F3B1C"/>
  </w:style>
  <w:style w:type="character" w:styleId="a7">
    <w:name w:val="Emphasis"/>
    <w:qFormat/>
    <w:rsid w:val="00647F92"/>
    <w:rPr>
      <w:i/>
      <w:iCs/>
    </w:rPr>
  </w:style>
  <w:style w:type="paragraph" w:customStyle="1" w:styleId="Style12">
    <w:name w:val="Style12"/>
    <w:basedOn w:val="a"/>
    <w:rsid w:val="000202B7"/>
    <w:pPr>
      <w:widowControl w:val="0"/>
      <w:autoSpaceDE w:val="0"/>
      <w:autoSpaceDN w:val="0"/>
      <w:adjustRightInd w:val="0"/>
      <w:spacing w:after="0" w:line="317" w:lineRule="exact"/>
      <w:ind w:firstLine="698"/>
      <w:jc w:val="both"/>
    </w:pPr>
    <w:rPr>
      <w:rFonts w:ascii="Tahoma" w:eastAsia="Times New Roman" w:hAnsi="Tahoma" w:cs="Times New Roman"/>
      <w:sz w:val="24"/>
      <w:szCs w:val="24"/>
      <w:lang w:eastAsia="bg-BG"/>
    </w:rPr>
  </w:style>
  <w:style w:type="paragraph" w:customStyle="1" w:styleId="Style9">
    <w:name w:val="Style9"/>
    <w:basedOn w:val="a"/>
    <w:rsid w:val="00A7759B"/>
    <w:pPr>
      <w:widowControl w:val="0"/>
      <w:autoSpaceDE w:val="0"/>
      <w:autoSpaceDN w:val="0"/>
      <w:adjustRightInd w:val="0"/>
      <w:spacing w:after="0" w:line="283" w:lineRule="exact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List Paragraph"/>
    <w:basedOn w:val="a"/>
    <w:uiPriority w:val="34"/>
    <w:qFormat/>
    <w:rsid w:val="00DC77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5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6</Pages>
  <Words>1764</Words>
  <Characters>10059</Characters>
  <Application>Microsoft Office Word</Application>
  <DocSecurity>0</DocSecurity>
  <Lines>83</Lines>
  <Paragraphs>23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Vesela Vasileva</dc:creator>
  <cp:keywords/>
  <dc:description/>
  <cp:lastModifiedBy>Vesela Vasileva</cp:lastModifiedBy>
  <cp:revision>69</cp:revision>
  <dcterms:created xsi:type="dcterms:W3CDTF">2024-02-15T09:21:00Z</dcterms:created>
  <dcterms:modified xsi:type="dcterms:W3CDTF">2026-07-09T07:49:00Z</dcterms:modified>
</cp:coreProperties>
</file>